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DC" w:rsidRDefault="003663DC" w:rsidP="003663DC">
      <w:pPr>
        <w:pStyle w:val="aa"/>
        <w:ind w:firstLine="567"/>
        <w:rPr>
          <w:rFonts w:eastAsia="Batang"/>
          <w:sz w:val="24"/>
          <w:szCs w:val="24"/>
          <w:u w:val="none"/>
          <w:lang w:val="kk-KZ"/>
        </w:rPr>
      </w:pPr>
      <w:bookmarkStart w:id="0" w:name="_GoBack"/>
      <w:bookmarkEnd w:id="0"/>
      <w:r>
        <w:rPr>
          <w:rFonts w:eastAsia="Batang"/>
          <w:sz w:val="24"/>
          <w:szCs w:val="24"/>
          <w:u w:val="none"/>
          <w:lang w:val="kk-KZ"/>
        </w:rPr>
        <w:t>ӘЛ-ФАРАБИ АТЫНДАҒЫ ҚАЗАҚ ҰЛТТЫҚ УНИВЕРСИТЕТІ</w:t>
      </w:r>
    </w:p>
    <w:p w:rsidR="003663DC" w:rsidRDefault="003663DC" w:rsidP="003663DC">
      <w:pPr>
        <w:rPr>
          <w:rFonts w:eastAsia="Calibri"/>
          <w:b/>
          <w:sz w:val="24"/>
          <w:szCs w:val="24"/>
          <w:lang w:val="kk-KZ"/>
        </w:rPr>
      </w:pPr>
    </w:p>
    <w:p w:rsidR="003663DC" w:rsidRDefault="003663DC" w:rsidP="003663DC">
      <w:pPr>
        <w:rPr>
          <w:b/>
          <w:sz w:val="24"/>
          <w:szCs w:val="24"/>
          <w:lang w:val="kk-KZ"/>
        </w:rPr>
      </w:pPr>
    </w:p>
    <w:p w:rsidR="003663DC" w:rsidRDefault="003663DC" w:rsidP="003663DC">
      <w:pPr>
        <w:spacing w:after="0"/>
        <w:rPr>
          <w:rFonts w:ascii="Times New Roman" w:hAnsi="Times New Roman"/>
          <w:b/>
          <w:sz w:val="24"/>
          <w:szCs w:val="24"/>
          <w:lang w:val="kk-KZ"/>
        </w:rPr>
      </w:pPr>
      <w:r>
        <w:rPr>
          <w:rFonts w:ascii="Times New Roman" w:hAnsi="Times New Roman"/>
          <w:b/>
          <w:sz w:val="24"/>
          <w:szCs w:val="24"/>
          <w:lang w:val="kk-KZ"/>
        </w:rPr>
        <w:t xml:space="preserve">     </w:t>
      </w:r>
      <w:r w:rsidR="001E229E">
        <w:rPr>
          <w:rFonts w:ascii="Times New Roman" w:hAnsi="Times New Roman"/>
          <w:b/>
          <w:sz w:val="24"/>
          <w:szCs w:val="24"/>
          <w:lang w:val="kk-KZ"/>
        </w:rPr>
        <w:t xml:space="preserve">                           </w:t>
      </w:r>
    </w:p>
    <w:p w:rsidR="003663DC" w:rsidRDefault="003663DC" w:rsidP="003663DC">
      <w:pPr>
        <w:spacing w:after="0"/>
        <w:jc w:val="right"/>
        <w:rPr>
          <w:rFonts w:ascii="Calibri" w:hAnsi="Calibri"/>
          <w:b/>
          <w:sz w:val="24"/>
          <w:szCs w:val="24"/>
          <w:lang w:val="kk-KZ"/>
        </w:rPr>
      </w:pPr>
      <w:r>
        <w:rPr>
          <w:b/>
          <w:sz w:val="24"/>
          <w:szCs w:val="24"/>
          <w:lang w:val="kk-KZ"/>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1"/>
      </w:tblGrid>
      <w:tr w:rsidR="003663DC" w:rsidRPr="003302B7" w:rsidTr="00D34022">
        <w:tc>
          <w:tcPr>
            <w:tcW w:w="4219" w:type="dxa"/>
          </w:tcPr>
          <w:p w:rsidR="003663DC" w:rsidRDefault="003663DC" w:rsidP="00D34022">
            <w:pPr>
              <w:pStyle w:val="aa"/>
              <w:jc w:val="right"/>
              <w:rPr>
                <w:rFonts w:eastAsia="Batang"/>
                <w:b w:val="0"/>
                <w:bCs/>
                <w:sz w:val="24"/>
                <w:szCs w:val="24"/>
                <w:lang w:val="kk-KZ"/>
              </w:rPr>
            </w:pPr>
          </w:p>
        </w:tc>
        <w:tc>
          <w:tcPr>
            <w:tcW w:w="5351" w:type="dxa"/>
          </w:tcPr>
          <w:p w:rsidR="003663DC" w:rsidRDefault="003663DC" w:rsidP="00D34022">
            <w:pPr>
              <w:pStyle w:val="aa"/>
              <w:jc w:val="left"/>
              <w:rPr>
                <w:rFonts w:eastAsia="Batang"/>
                <w:b w:val="0"/>
                <w:bCs/>
                <w:sz w:val="24"/>
                <w:szCs w:val="24"/>
                <w:u w:val="none"/>
                <w:lang w:val="kk-KZ"/>
              </w:rPr>
            </w:pPr>
            <w:r>
              <w:rPr>
                <w:rFonts w:eastAsia="Batang"/>
                <w:b w:val="0"/>
                <w:bCs/>
                <w:sz w:val="24"/>
                <w:szCs w:val="24"/>
                <w:u w:val="none"/>
                <w:lang w:val="kk-KZ"/>
              </w:rPr>
              <w:t>Әл-Фараби ат. ҚазҰУ-дың  ғылыми-әдістемелік кеңесі отырысында бекітілген</w:t>
            </w:r>
          </w:p>
          <w:p w:rsidR="003663DC" w:rsidRDefault="00C61B8B" w:rsidP="00D34022">
            <w:pPr>
              <w:pStyle w:val="aa"/>
              <w:rPr>
                <w:rFonts w:eastAsia="Batang"/>
                <w:b w:val="0"/>
                <w:bCs/>
                <w:sz w:val="24"/>
                <w:szCs w:val="24"/>
                <w:u w:val="none"/>
                <w:lang w:val="kk-KZ"/>
              </w:rPr>
            </w:pPr>
            <w:r>
              <w:rPr>
                <w:rFonts w:eastAsia="Batang"/>
                <w:b w:val="0"/>
                <w:bCs/>
                <w:sz w:val="24"/>
                <w:szCs w:val="24"/>
                <w:u w:val="none"/>
                <w:lang w:val="kk-KZ"/>
              </w:rPr>
              <w:t>«___» ________20</w:t>
            </w:r>
            <w:r w:rsidR="003302B7" w:rsidRPr="006E63F8">
              <w:rPr>
                <w:rFonts w:eastAsia="Batang"/>
                <w:b w:val="0"/>
                <w:bCs/>
                <w:sz w:val="24"/>
                <w:szCs w:val="24"/>
                <w:u w:val="none"/>
                <w:lang w:val="kk-KZ"/>
              </w:rPr>
              <w:t>21</w:t>
            </w:r>
            <w:r w:rsidR="00E84DA1">
              <w:rPr>
                <w:rFonts w:eastAsia="Batang"/>
                <w:b w:val="0"/>
                <w:bCs/>
                <w:sz w:val="24"/>
                <w:szCs w:val="24"/>
                <w:u w:val="none"/>
                <w:lang w:val="kk-KZ"/>
              </w:rPr>
              <w:t xml:space="preserve"> ж. хаттама  </w:t>
            </w:r>
            <w:r w:rsidR="003663DC">
              <w:rPr>
                <w:rFonts w:eastAsia="Batang"/>
                <w:b w:val="0"/>
                <w:bCs/>
                <w:sz w:val="24"/>
                <w:szCs w:val="24"/>
                <w:u w:val="none"/>
                <w:lang w:val="kk-KZ"/>
              </w:rPr>
              <w:t>№_____</w:t>
            </w:r>
          </w:p>
          <w:p w:rsidR="003663DC" w:rsidRDefault="003663DC" w:rsidP="00D34022">
            <w:pPr>
              <w:tabs>
                <w:tab w:val="left" w:pos="2409"/>
              </w:tabs>
              <w:rPr>
                <w:rFonts w:ascii="Times New Roman" w:hAnsi="Times New Roman"/>
                <w:sz w:val="24"/>
                <w:szCs w:val="24"/>
                <w:lang w:val="kk-KZ"/>
              </w:rPr>
            </w:pPr>
            <w:r>
              <w:rPr>
                <w:rFonts w:ascii="Times New Roman" w:hAnsi="Times New Roman"/>
                <w:sz w:val="24"/>
                <w:szCs w:val="24"/>
                <w:lang w:val="kk-KZ"/>
              </w:rPr>
              <w:t>Оқу жұмыс жөніндегі проректор</w:t>
            </w:r>
          </w:p>
          <w:p w:rsidR="003663DC" w:rsidRDefault="003302B7" w:rsidP="00D34022">
            <w:pPr>
              <w:rPr>
                <w:rFonts w:ascii="Times New Roman" w:hAnsi="Times New Roman"/>
                <w:sz w:val="24"/>
                <w:szCs w:val="24"/>
                <w:lang w:val="kk-KZ"/>
              </w:rPr>
            </w:pPr>
            <w:r w:rsidRPr="003302B7">
              <w:rPr>
                <w:rFonts w:ascii="Times New Roman" w:hAnsi="Times New Roman"/>
                <w:sz w:val="24"/>
                <w:szCs w:val="24"/>
                <w:lang w:val="kk-KZ"/>
              </w:rPr>
              <w:t>Жакыпова Ф.</w:t>
            </w:r>
            <w:r>
              <w:rPr>
                <w:rFonts w:ascii="Times New Roman" w:hAnsi="Times New Roman"/>
                <w:sz w:val="24"/>
                <w:szCs w:val="24"/>
                <w:lang w:val="kk-KZ"/>
              </w:rPr>
              <w:t>Н.</w:t>
            </w:r>
            <w:r w:rsidR="003663DC">
              <w:rPr>
                <w:rFonts w:ascii="Times New Roman" w:hAnsi="Times New Roman"/>
                <w:sz w:val="24"/>
                <w:szCs w:val="24"/>
                <w:lang w:val="kk-KZ"/>
              </w:rPr>
              <w:t xml:space="preserve">        _____________</w:t>
            </w:r>
            <w:r w:rsidR="003663DC" w:rsidRPr="003302B7">
              <w:rPr>
                <w:rFonts w:ascii="Times New Roman" w:hAnsi="Times New Roman"/>
                <w:sz w:val="24"/>
                <w:szCs w:val="24"/>
                <w:lang w:val="kk-KZ"/>
              </w:rPr>
              <w:t>__________</w:t>
            </w:r>
            <w:r w:rsidR="003663DC">
              <w:rPr>
                <w:rFonts w:ascii="Times New Roman" w:hAnsi="Times New Roman"/>
                <w:sz w:val="24"/>
                <w:szCs w:val="24"/>
                <w:lang w:val="kk-KZ"/>
              </w:rPr>
              <w:t xml:space="preserve">                                 </w:t>
            </w:r>
          </w:p>
          <w:p w:rsidR="003663DC" w:rsidRDefault="003663DC" w:rsidP="00D34022">
            <w:pPr>
              <w:pStyle w:val="aa"/>
              <w:jc w:val="right"/>
              <w:rPr>
                <w:rFonts w:eastAsia="Batang"/>
                <w:b w:val="0"/>
                <w:bCs/>
                <w:sz w:val="24"/>
                <w:szCs w:val="24"/>
                <w:u w:val="none"/>
                <w:lang w:val="kk-KZ"/>
              </w:rPr>
            </w:pPr>
          </w:p>
        </w:tc>
      </w:tr>
    </w:tbl>
    <w:p w:rsidR="003663DC" w:rsidRDefault="003663DC" w:rsidP="003663DC">
      <w:pPr>
        <w:pStyle w:val="aa"/>
        <w:ind w:firstLine="567"/>
        <w:jc w:val="right"/>
        <w:rPr>
          <w:rFonts w:eastAsia="Batang"/>
          <w:b w:val="0"/>
          <w:bCs/>
          <w:sz w:val="24"/>
          <w:szCs w:val="24"/>
          <w:lang w:val="kk-KZ"/>
        </w:rPr>
      </w:pPr>
      <w:r>
        <w:rPr>
          <w:rFonts w:eastAsia="Batang"/>
          <w:b w:val="0"/>
          <w:bCs/>
          <w:sz w:val="24"/>
          <w:szCs w:val="24"/>
          <w:lang w:val="kk-KZ"/>
        </w:rPr>
        <w:t xml:space="preserve"> </w:t>
      </w:r>
    </w:p>
    <w:p w:rsidR="003663DC" w:rsidRDefault="003663DC" w:rsidP="003663DC">
      <w:pPr>
        <w:pStyle w:val="aa"/>
        <w:ind w:firstLine="567"/>
        <w:jc w:val="left"/>
        <w:rPr>
          <w:rFonts w:eastAsia="Batang"/>
          <w:b w:val="0"/>
          <w:bCs/>
          <w:sz w:val="24"/>
          <w:szCs w:val="24"/>
          <w:lang w:val="kk-KZ"/>
        </w:rPr>
      </w:pPr>
    </w:p>
    <w:p w:rsidR="003663DC" w:rsidRDefault="003663DC" w:rsidP="003663DC">
      <w:pPr>
        <w:pStyle w:val="aa"/>
        <w:ind w:firstLine="567"/>
        <w:jc w:val="left"/>
        <w:rPr>
          <w:rFonts w:eastAsia="Batang"/>
          <w:b w:val="0"/>
          <w:bCs/>
          <w:sz w:val="24"/>
          <w:szCs w:val="24"/>
          <w:lang w:val="kk-KZ"/>
        </w:rPr>
      </w:pPr>
    </w:p>
    <w:p w:rsidR="003663DC" w:rsidRDefault="003663DC" w:rsidP="003663DC">
      <w:pPr>
        <w:pStyle w:val="aa"/>
        <w:ind w:firstLine="567"/>
        <w:rPr>
          <w:sz w:val="24"/>
          <w:szCs w:val="24"/>
          <w:lang w:val="kk-KZ"/>
        </w:rPr>
      </w:pPr>
    </w:p>
    <w:p w:rsidR="00E84DA1" w:rsidRDefault="003663DC" w:rsidP="003663DC">
      <w:pPr>
        <w:pStyle w:val="aa"/>
        <w:ind w:firstLine="567"/>
        <w:rPr>
          <w:rFonts w:eastAsia="Batang"/>
          <w:bCs/>
          <w:sz w:val="24"/>
          <w:szCs w:val="24"/>
          <w:u w:val="none"/>
          <w:lang w:val="kk-KZ"/>
        </w:rPr>
      </w:pPr>
      <w:r>
        <w:rPr>
          <w:sz w:val="24"/>
          <w:szCs w:val="24"/>
          <w:u w:val="none"/>
          <w:lang w:val="kk-KZ"/>
        </w:rPr>
        <w:t>«</w:t>
      </w:r>
      <w:r w:rsidR="003302B7">
        <w:rPr>
          <w:color w:val="000000"/>
          <w:sz w:val="24"/>
          <w:szCs w:val="24"/>
          <w:u w:val="none"/>
          <w:lang w:val="kk-KZ"/>
        </w:rPr>
        <w:t>7М02210</w:t>
      </w:r>
      <w:r>
        <w:rPr>
          <w:color w:val="000000"/>
          <w:sz w:val="24"/>
          <w:szCs w:val="24"/>
          <w:u w:val="none"/>
          <w:lang w:val="kk-KZ"/>
        </w:rPr>
        <w:t xml:space="preserve"> -</w:t>
      </w:r>
      <w:r>
        <w:rPr>
          <w:sz w:val="24"/>
          <w:szCs w:val="24"/>
          <w:u w:val="none"/>
          <w:lang w:val="kk-KZ"/>
        </w:rPr>
        <w:t xml:space="preserve"> </w:t>
      </w:r>
      <w:r w:rsidRPr="00773CBD">
        <w:rPr>
          <w:sz w:val="24"/>
          <w:szCs w:val="24"/>
          <w:u w:val="none"/>
          <w:lang w:val="kk-KZ"/>
        </w:rPr>
        <w:t>ТАРИХ</w:t>
      </w:r>
      <w:r>
        <w:rPr>
          <w:sz w:val="24"/>
          <w:szCs w:val="24"/>
          <w:u w:val="none"/>
          <w:lang w:val="kk-KZ"/>
        </w:rPr>
        <w:t>»</w:t>
      </w:r>
      <w:r w:rsidR="00E84DA1">
        <w:rPr>
          <w:rFonts w:eastAsia="Batang"/>
          <w:bCs/>
          <w:sz w:val="24"/>
          <w:szCs w:val="24"/>
          <w:u w:val="none"/>
          <w:lang w:val="kk-KZ"/>
        </w:rPr>
        <w:t xml:space="preserve"> БІЛІМ БАҒДАРЛАМАСЫ</w:t>
      </w:r>
    </w:p>
    <w:p w:rsidR="00E84DA1" w:rsidRDefault="00E84DA1" w:rsidP="003663DC">
      <w:pPr>
        <w:pStyle w:val="aa"/>
        <w:ind w:firstLine="567"/>
        <w:rPr>
          <w:rFonts w:eastAsia="Batang"/>
          <w:bCs/>
          <w:sz w:val="24"/>
          <w:szCs w:val="24"/>
          <w:u w:val="none"/>
          <w:lang w:val="kk-KZ"/>
        </w:rPr>
      </w:pPr>
    </w:p>
    <w:p w:rsidR="003663DC" w:rsidRDefault="003663DC" w:rsidP="003663DC">
      <w:pPr>
        <w:pStyle w:val="aa"/>
        <w:ind w:firstLine="567"/>
        <w:rPr>
          <w:rFonts w:eastAsia="Batang"/>
          <w:bCs/>
          <w:sz w:val="24"/>
          <w:szCs w:val="24"/>
          <w:u w:val="none"/>
          <w:lang w:val="kk-KZ"/>
        </w:rPr>
      </w:pPr>
      <w:r>
        <w:rPr>
          <w:rFonts w:eastAsia="Batang"/>
          <w:bCs/>
          <w:sz w:val="24"/>
          <w:szCs w:val="24"/>
          <w:u w:val="none"/>
          <w:lang w:val="kk-KZ"/>
        </w:rPr>
        <w:t xml:space="preserve"> БОЙЫНША КЕШЕНДІ ЕМТИХАННЫҢ</w:t>
      </w:r>
    </w:p>
    <w:p w:rsidR="00E84DA1" w:rsidRDefault="00E84DA1" w:rsidP="003663DC">
      <w:pPr>
        <w:pStyle w:val="aa"/>
        <w:ind w:firstLine="567"/>
        <w:rPr>
          <w:rFonts w:eastAsia="Batang"/>
          <w:bCs/>
          <w:sz w:val="24"/>
          <w:szCs w:val="24"/>
          <w:u w:val="none"/>
          <w:lang w:val="kk-KZ"/>
        </w:rPr>
      </w:pPr>
    </w:p>
    <w:p w:rsidR="003663DC" w:rsidRDefault="003663DC" w:rsidP="003663DC">
      <w:pPr>
        <w:pStyle w:val="aa"/>
        <w:ind w:left="2832" w:firstLine="708"/>
        <w:jc w:val="left"/>
        <w:rPr>
          <w:rFonts w:eastAsia="Batang"/>
          <w:bCs/>
          <w:sz w:val="24"/>
          <w:szCs w:val="24"/>
          <w:u w:val="none"/>
          <w:lang w:val="kk-KZ"/>
        </w:rPr>
      </w:pPr>
      <w:r>
        <w:rPr>
          <w:rFonts w:eastAsia="Batang"/>
          <w:bCs/>
          <w:sz w:val="24"/>
          <w:szCs w:val="24"/>
          <w:u w:val="none"/>
          <w:lang w:val="kk-KZ"/>
        </w:rPr>
        <w:t>БАҒДАРЛАМАСЫ</w:t>
      </w:r>
    </w:p>
    <w:p w:rsidR="003663DC" w:rsidRDefault="003663DC" w:rsidP="003663DC">
      <w:pPr>
        <w:pStyle w:val="aa"/>
        <w:ind w:firstLine="567"/>
        <w:rPr>
          <w:rFonts w:eastAsia="Batang"/>
          <w:bCs/>
          <w:sz w:val="24"/>
          <w:szCs w:val="24"/>
          <w:u w:val="none"/>
          <w:lang w:val="kk-KZ"/>
        </w:rPr>
      </w:pPr>
    </w:p>
    <w:p w:rsidR="003663DC" w:rsidRPr="00E84DA1" w:rsidRDefault="00E84DA1" w:rsidP="00E84DA1">
      <w:pPr>
        <w:jc w:val="center"/>
        <w:rPr>
          <w:rFonts w:ascii="Times New Roman" w:eastAsia="Calibri" w:hAnsi="Times New Roman" w:cs="Times New Roman"/>
          <w:b/>
          <w:sz w:val="24"/>
          <w:szCs w:val="24"/>
          <w:lang w:val="kk-KZ"/>
        </w:rPr>
      </w:pPr>
      <w:r w:rsidRPr="00E84DA1">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ғ</w:t>
      </w:r>
      <w:r w:rsidRPr="00E84DA1">
        <w:rPr>
          <w:rFonts w:ascii="Times New Roman" w:eastAsia="Calibri" w:hAnsi="Times New Roman" w:cs="Times New Roman"/>
          <w:b/>
          <w:sz w:val="24"/>
          <w:szCs w:val="24"/>
          <w:lang w:val="kk-KZ"/>
        </w:rPr>
        <w:t>ылыми-педагогикалық бағыт)</w:t>
      </w:r>
    </w:p>
    <w:p w:rsidR="003663DC" w:rsidRDefault="003663DC" w:rsidP="003663DC">
      <w:pPr>
        <w:jc w:val="both"/>
        <w:rPr>
          <w:b/>
          <w:sz w:val="24"/>
          <w:szCs w:val="24"/>
          <w:lang w:val="kk-KZ"/>
        </w:rPr>
      </w:pPr>
    </w:p>
    <w:p w:rsidR="003663DC" w:rsidRDefault="003663DC" w:rsidP="003663DC">
      <w:pPr>
        <w:jc w:val="both"/>
        <w:rPr>
          <w:b/>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3663DC">
      <w:pPr>
        <w:jc w:val="both"/>
        <w:rPr>
          <w:color w:val="000000"/>
          <w:sz w:val="24"/>
          <w:szCs w:val="24"/>
          <w:lang w:val="kk-KZ"/>
        </w:rPr>
      </w:pPr>
    </w:p>
    <w:p w:rsidR="003663DC" w:rsidRDefault="003663DC" w:rsidP="0009601C">
      <w:pPr>
        <w:rPr>
          <w:rFonts w:ascii="Times New Roman" w:hAnsi="Times New Roman"/>
          <w:b/>
          <w:color w:val="000000"/>
          <w:sz w:val="24"/>
          <w:szCs w:val="24"/>
          <w:lang w:val="kk-KZ"/>
        </w:rPr>
      </w:pPr>
    </w:p>
    <w:p w:rsidR="003663DC" w:rsidRPr="003302B7" w:rsidRDefault="00C61B8B" w:rsidP="003663DC">
      <w:pPr>
        <w:jc w:val="center"/>
        <w:rPr>
          <w:rFonts w:ascii="Times New Roman" w:hAnsi="Times New Roman"/>
          <w:b/>
          <w:color w:val="000000"/>
          <w:sz w:val="24"/>
          <w:szCs w:val="24"/>
          <w:lang w:val="kk-KZ"/>
        </w:rPr>
      </w:pPr>
      <w:r>
        <w:rPr>
          <w:rFonts w:ascii="Times New Roman" w:hAnsi="Times New Roman"/>
          <w:b/>
          <w:color w:val="000000"/>
          <w:sz w:val="24"/>
          <w:szCs w:val="24"/>
          <w:lang w:val="kk-KZ"/>
        </w:rPr>
        <w:t>АЛМАТЫ  20</w:t>
      </w:r>
      <w:r w:rsidR="003302B7" w:rsidRPr="003302B7">
        <w:rPr>
          <w:rFonts w:ascii="Times New Roman" w:hAnsi="Times New Roman"/>
          <w:b/>
          <w:color w:val="000000"/>
          <w:sz w:val="24"/>
          <w:szCs w:val="24"/>
          <w:lang w:val="kk-KZ"/>
        </w:rPr>
        <w:t>21</w:t>
      </w:r>
    </w:p>
    <w:p w:rsidR="003663DC" w:rsidRDefault="003663DC" w:rsidP="003663DC">
      <w:pPr>
        <w:jc w:val="center"/>
        <w:rPr>
          <w:rFonts w:ascii="Times New Roman" w:hAnsi="Times New Roman"/>
          <w:b/>
          <w:color w:val="000000"/>
          <w:sz w:val="24"/>
          <w:szCs w:val="24"/>
          <w:lang w:val="kk-KZ"/>
        </w:rPr>
      </w:pPr>
    </w:p>
    <w:p w:rsidR="003663DC" w:rsidRDefault="003663DC" w:rsidP="003663DC">
      <w:pPr>
        <w:pStyle w:val="af0"/>
        <w:rPr>
          <w:rFonts w:ascii="Times New Roman" w:hAnsi="Times New Roman"/>
          <w:color w:val="000000"/>
          <w:sz w:val="24"/>
          <w:szCs w:val="24"/>
          <w:lang w:val="kk-KZ"/>
        </w:rPr>
      </w:pPr>
      <w:r>
        <w:rPr>
          <w:rFonts w:ascii="Times New Roman" w:hAnsi="Times New Roman"/>
          <w:b/>
          <w:noProof/>
          <w:sz w:val="24"/>
          <w:szCs w:val="24"/>
          <w:lang w:val="kk-KZ"/>
        </w:rPr>
        <w:t xml:space="preserve"> </w:t>
      </w:r>
      <w:r>
        <w:rPr>
          <w:rFonts w:ascii="Times New Roman" w:hAnsi="Times New Roman"/>
          <w:sz w:val="24"/>
          <w:szCs w:val="24"/>
          <w:lang w:val="kk-KZ"/>
        </w:rPr>
        <w:t>«</w:t>
      </w:r>
      <w:r w:rsidR="003302B7">
        <w:rPr>
          <w:rFonts w:ascii="Times New Roman" w:hAnsi="Times New Roman"/>
          <w:color w:val="000000"/>
          <w:sz w:val="24"/>
          <w:szCs w:val="24"/>
          <w:lang w:val="kk-KZ"/>
        </w:rPr>
        <w:t>7М02210</w:t>
      </w:r>
      <w:r>
        <w:rPr>
          <w:rFonts w:ascii="Times New Roman" w:hAnsi="Times New Roman"/>
          <w:color w:val="000000"/>
          <w:sz w:val="24"/>
          <w:szCs w:val="24"/>
          <w:lang w:val="kk-KZ"/>
        </w:rPr>
        <w:t xml:space="preserve"> -</w:t>
      </w:r>
      <w:r>
        <w:rPr>
          <w:rFonts w:ascii="Times New Roman" w:hAnsi="Times New Roman"/>
          <w:sz w:val="24"/>
          <w:szCs w:val="24"/>
          <w:lang w:val="kk-KZ"/>
        </w:rPr>
        <w:t xml:space="preserve"> Тарих»</w:t>
      </w:r>
      <w:r>
        <w:rPr>
          <w:rFonts w:ascii="Times New Roman" w:eastAsia="Batang" w:hAnsi="Times New Roman"/>
          <w:bCs/>
          <w:sz w:val="24"/>
          <w:szCs w:val="24"/>
          <w:lang w:val="kk-KZ"/>
        </w:rPr>
        <w:t xml:space="preserve"> </w:t>
      </w:r>
      <w:r>
        <w:rPr>
          <w:rFonts w:ascii="Times New Roman" w:hAnsi="Times New Roman"/>
          <w:sz w:val="24"/>
          <w:szCs w:val="24"/>
          <w:lang w:val="kk-KZ"/>
        </w:rPr>
        <w:t xml:space="preserve"> бойынша бағдарламасы ҚР мемлекеттік жалпыға міндетті білім беру стандартына сай жасалынған</w:t>
      </w:r>
      <w:r>
        <w:rPr>
          <w:rFonts w:ascii="Times New Roman" w:hAnsi="Times New Roman"/>
          <w:color w:val="000000"/>
          <w:sz w:val="24"/>
          <w:szCs w:val="24"/>
          <w:lang w:val="kk-KZ"/>
        </w:rPr>
        <w:t>.</w:t>
      </w:r>
    </w:p>
    <w:p w:rsidR="003663DC" w:rsidRDefault="003663DC" w:rsidP="003663DC">
      <w:pPr>
        <w:pStyle w:val="af0"/>
        <w:rPr>
          <w:rFonts w:ascii="Times New Roman" w:hAnsi="Times New Roman"/>
          <w:bCs/>
          <w:snapToGrid w:val="0"/>
          <w:sz w:val="24"/>
          <w:szCs w:val="24"/>
          <w:lang w:val="kk-KZ"/>
        </w:rPr>
      </w:pPr>
    </w:p>
    <w:p w:rsidR="003663DC" w:rsidRPr="00C61B8B" w:rsidRDefault="003663DC" w:rsidP="003663DC">
      <w:pPr>
        <w:jc w:val="both"/>
        <w:rPr>
          <w:rFonts w:ascii="Times New Roman" w:hAnsi="Times New Roman"/>
          <w:sz w:val="24"/>
          <w:szCs w:val="24"/>
        </w:rPr>
      </w:pPr>
      <w:r>
        <w:rPr>
          <w:rFonts w:ascii="Times New Roman" w:hAnsi="Times New Roman"/>
          <w:bCs/>
          <w:snapToGrid w:val="0"/>
          <w:sz w:val="24"/>
          <w:szCs w:val="24"/>
          <w:lang w:val="kk-KZ"/>
        </w:rPr>
        <w:t>Бағдарламаны дайындағандар:  т.ғ.к., д</w:t>
      </w:r>
      <w:r w:rsidR="00C61B8B">
        <w:rPr>
          <w:rFonts w:ascii="Times New Roman" w:hAnsi="Times New Roman"/>
          <w:bCs/>
          <w:snapToGrid w:val="0"/>
          <w:sz w:val="24"/>
          <w:szCs w:val="24"/>
          <w:lang w:val="kk-KZ"/>
        </w:rPr>
        <w:t>оцент Майданали.</w:t>
      </w:r>
    </w:p>
    <w:p w:rsidR="003663DC" w:rsidRDefault="003663DC" w:rsidP="003663DC">
      <w:pPr>
        <w:pStyle w:val="af0"/>
        <w:rPr>
          <w:rFonts w:ascii="Times New Roman" w:hAnsi="Times New Roman"/>
          <w:b/>
          <w:bCs/>
          <w:sz w:val="24"/>
          <w:szCs w:val="24"/>
          <w:lang w:val="kk-KZ"/>
        </w:rPr>
      </w:pPr>
    </w:p>
    <w:p w:rsidR="003663DC" w:rsidRDefault="003663DC" w:rsidP="003663DC">
      <w:pPr>
        <w:pStyle w:val="af0"/>
        <w:jc w:val="both"/>
        <w:rPr>
          <w:rFonts w:ascii="Times New Roman" w:hAnsi="Times New Roman"/>
          <w:snapToGrid w:val="0"/>
          <w:sz w:val="24"/>
          <w:szCs w:val="24"/>
          <w:lang w:val="kk-KZ"/>
        </w:rPr>
      </w:pPr>
      <w:r>
        <w:rPr>
          <w:rFonts w:ascii="Times New Roman" w:hAnsi="Times New Roman"/>
          <w:snapToGrid w:val="0"/>
          <w:sz w:val="24"/>
          <w:szCs w:val="24"/>
          <w:lang w:val="kk-KZ"/>
        </w:rPr>
        <w:t>Бағдарлама Қазақстан тарихы және</w:t>
      </w:r>
      <w:r w:rsidRPr="003663DC">
        <w:rPr>
          <w:rFonts w:ascii="Times New Roman" w:hAnsi="Times New Roman"/>
          <w:snapToGrid w:val="0"/>
          <w:sz w:val="24"/>
          <w:szCs w:val="24"/>
          <w:lang w:val="kk-KZ"/>
        </w:rPr>
        <w:t xml:space="preserve"> </w:t>
      </w:r>
      <w:r>
        <w:rPr>
          <w:rFonts w:ascii="Times New Roman" w:hAnsi="Times New Roman"/>
          <w:snapToGrid w:val="0"/>
          <w:sz w:val="24"/>
          <w:szCs w:val="24"/>
          <w:lang w:val="kk-KZ"/>
        </w:rPr>
        <w:t>Дүниежүзі тарихы, тарихнама және деректану кафедрасының  мәжілісінде қарастырылды</w:t>
      </w:r>
    </w:p>
    <w:p w:rsidR="003663DC" w:rsidRDefault="003663DC" w:rsidP="003663DC">
      <w:pPr>
        <w:pStyle w:val="af0"/>
        <w:rPr>
          <w:rFonts w:ascii="Times New Roman" w:hAnsi="Times New Roman"/>
          <w:snapToGrid w:val="0"/>
          <w:sz w:val="24"/>
          <w:szCs w:val="24"/>
          <w:lang w:val="kk-KZ"/>
        </w:rPr>
      </w:pPr>
      <w:r>
        <w:rPr>
          <w:rFonts w:ascii="Times New Roman" w:hAnsi="Times New Roman"/>
          <w:snapToGrid w:val="0"/>
          <w:sz w:val="24"/>
          <w:szCs w:val="24"/>
          <w:lang w:val="kk-KZ"/>
        </w:rPr>
        <w:t xml:space="preserve"> </w:t>
      </w:r>
    </w:p>
    <w:p w:rsidR="003663DC" w:rsidRPr="003663DC" w:rsidRDefault="003663DC" w:rsidP="003663DC">
      <w:pPr>
        <w:pStyle w:val="af0"/>
        <w:rPr>
          <w:rFonts w:ascii="Times New Roman" w:hAnsi="Times New Roman"/>
          <w:snapToGrid w:val="0"/>
          <w:sz w:val="24"/>
          <w:szCs w:val="24"/>
          <w:lang w:val="kk-KZ"/>
        </w:rPr>
      </w:pPr>
    </w:p>
    <w:p w:rsidR="003663DC" w:rsidRDefault="009547BC" w:rsidP="003663DC">
      <w:pPr>
        <w:pStyle w:val="af0"/>
        <w:rPr>
          <w:rFonts w:ascii="Times New Roman" w:hAnsi="Times New Roman"/>
          <w:sz w:val="24"/>
          <w:szCs w:val="24"/>
          <w:lang w:val="kk-KZ"/>
        </w:rPr>
      </w:pPr>
      <w:r>
        <w:rPr>
          <w:rFonts w:ascii="Times New Roman" w:hAnsi="Times New Roman"/>
          <w:sz w:val="24"/>
          <w:szCs w:val="24"/>
          <w:lang w:val="kk-KZ"/>
        </w:rPr>
        <w:t xml:space="preserve">Хаттама № </w:t>
      </w:r>
      <w:r w:rsidRPr="00132E33">
        <w:rPr>
          <w:rFonts w:ascii="Times New Roman" w:hAnsi="Times New Roman"/>
          <w:sz w:val="24"/>
          <w:szCs w:val="24"/>
        </w:rPr>
        <w:t xml:space="preserve">                   </w:t>
      </w:r>
      <w:r w:rsidR="00C61B8B">
        <w:rPr>
          <w:rFonts w:ascii="Times New Roman" w:hAnsi="Times New Roman"/>
          <w:sz w:val="24"/>
          <w:szCs w:val="24"/>
          <w:lang w:val="kk-KZ"/>
        </w:rPr>
        <w:t>20</w:t>
      </w:r>
      <w:r w:rsidR="003302B7">
        <w:rPr>
          <w:rFonts w:ascii="Times New Roman" w:hAnsi="Times New Roman"/>
          <w:sz w:val="24"/>
          <w:szCs w:val="24"/>
        </w:rPr>
        <w:t>21</w:t>
      </w:r>
      <w:r w:rsidR="003663DC">
        <w:rPr>
          <w:rFonts w:ascii="Times New Roman" w:hAnsi="Times New Roman"/>
          <w:sz w:val="24"/>
          <w:szCs w:val="24"/>
          <w:lang w:val="kk-KZ"/>
        </w:rPr>
        <w:t xml:space="preserve"> ж.</w:t>
      </w:r>
    </w:p>
    <w:p w:rsidR="003663DC" w:rsidRDefault="003663DC" w:rsidP="003663DC">
      <w:pPr>
        <w:pStyle w:val="af0"/>
        <w:rPr>
          <w:rFonts w:ascii="Times New Roman" w:hAnsi="Times New Roman"/>
          <w:sz w:val="24"/>
          <w:szCs w:val="24"/>
          <w:lang w:val="kk-KZ"/>
        </w:rPr>
      </w:pPr>
    </w:p>
    <w:p w:rsidR="003663DC" w:rsidRDefault="003663DC" w:rsidP="003663DC">
      <w:pPr>
        <w:pStyle w:val="af0"/>
        <w:rPr>
          <w:rFonts w:ascii="Times New Roman" w:hAnsi="Times New Roman"/>
          <w:sz w:val="24"/>
          <w:szCs w:val="24"/>
          <w:lang w:val="kk-KZ"/>
        </w:rPr>
      </w:pPr>
      <w:r>
        <w:rPr>
          <w:rFonts w:ascii="Times New Roman" w:hAnsi="Times New Roman"/>
          <w:bCs/>
          <w:snapToGrid w:val="0"/>
          <w:sz w:val="24"/>
          <w:szCs w:val="24"/>
          <w:lang w:val="kk-KZ"/>
        </w:rPr>
        <w:t>Кафедра меңгерушісі т.ғд.,  профессор     ___________Карибаев Б.Б.</w:t>
      </w:r>
    </w:p>
    <w:p w:rsidR="003663DC" w:rsidRDefault="003663DC" w:rsidP="003663DC">
      <w:pPr>
        <w:pStyle w:val="af0"/>
        <w:rPr>
          <w:rFonts w:ascii="Times New Roman" w:hAnsi="Times New Roman"/>
          <w:sz w:val="24"/>
          <w:szCs w:val="24"/>
          <w:lang w:val="kk-KZ"/>
        </w:rPr>
      </w:pPr>
    </w:p>
    <w:p w:rsidR="003663DC" w:rsidRDefault="003663DC" w:rsidP="003663DC">
      <w:pPr>
        <w:pStyle w:val="af0"/>
        <w:rPr>
          <w:rFonts w:ascii="Times New Roman" w:hAnsi="Times New Roman"/>
          <w:sz w:val="24"/>
          <w:szCs w:val="24"/>
          <w:lang w:val="kk-KZ"/>
        </w:rPr>
      </w:pPr>
      <w:r>
        <w:rPr>
          <w:rFonts w:ascii="Times New Roman" w:hAnsi="Times New Roman"/>
          <w:bCs/>
          <w:snapToGrid w:val="0"/>
          <w:sz w:val="24"/>
          <w:szCs w:val="24"/>
          <w:lang w:val="kk-KZ"/>
        </w:rPr>
        <w:t>Кафедра меңгерушісі т.ғд.,  профессор     ___________ Сұлтанғалиева Г.С.</w:t>
      </w: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r>
        <w:rPr>
          <w:rFonts w:ascii="Times New Roman" w:hAnsi="Times New Roman"/>
          <w:bCs/>
          <w:snapToGrid w:val="0"/>
          <w:sz w:val="24"/>
          <w:szCs w:val="24"/>
          <w:lang w:val="kk-KZ"/>
        </w:rPr>
        <w:t>Келісілді факультеттің әдістемелік бюро мәжілісінде</w:t>
      </w:r>
    </w:p>
    <w:p w:rsidR="003663DC" w:rsidRDefault="003663DC" w:rsidP="003663DC">
      <w:pPr>
        <w:pStyle w:val="af0"/>
        <w:rPr>
          <w:rFonts w:ascii="Times New Roman" w:hAnsi="Times New Roman"/>
          <w:bCs/>
          <w:snapToGrid w:val="0"/>
          <w:sz w:val="24"/>
          <w:szCs w:val="24"/>
          <w:lang w:val="kk-KZ"/>
        </w:rPr>
      </w:pPr>
    </w:p>
    <w:p w:rsidR="003663DC" w:rsidRDefault="009547BC" w:rsidP="003663DC">
      <w:pPr>
        <w:pStyle w:val="af0"/>
        <w:rPr>
          <w:rFonts w:ascii="Times New Roman" w:hAnsi="Times New Roman"/>
          <w:sz w:val="24"/>
          <w:szCs w:val="24"/>
          <w:lang w:val="kk-KZ"/>
        </w:rPr>
      </w:pPr>
      <w:r>
        <w:rPr>
          <w:rFonts w:ascii="Times New Roman" w:hAnsi="Times New Roman"/>
          <w:sz w:val="24"/>
          <w:szCs w:val="24"/>
          <w:lang w:val="kk-KZ"/>
        </w:rPr>
        <w:t xml:space="preserve">Хаттама         № </w:t>
      </w:r>
      <w:r w:rsidRPr="00132E33">
        <w:rPr>
          <w:rFonts w:ascii="Times New Roman" w:hAnsi="Times New Roman"/>
          <w:sz w:val="24"/>
          <w:szCs w:val="24"/>
          <w:lang w:val="kk-KZ"/>
        </w:rPr>
        <w:t xml:space="preserve">                     </w:t>
      </w:r>
      <w:r w:rsidR="00C61B8B">
        <w:rPr>
          <w:rFonts w:ascii="Times New Roman" w:hAnsi="Times New Roman"/>
          <w:sz w:val="24"/>
          <w:szCs w:val="24"/>
          <w:lang w:val="kk-KZ"/>
        </w:rPr>
        <w:t>20</w:t>
      </w:r>
      <w:r w:rsidR="003302B7">
        <w:rPr>
          <w:rFonts w:ascii="Times New Roman" w:hAnsi="Times New Roman"/>
          <w:sz w:val="24"/>
          <w:szCs w:val="24"/>
          <w:lang w:val="kk-KZ"/>
        </w:rPr>
        <w:t>21</w:t>
      </w:r>
      <w:r w:rsidR="003663DC">
        <w:rPr>
          <w:rFonts w:ascii="Times New Roman" w:hAnsi="Times New Roman"/>
          <w:sz w:val="24"/>
          <w:szCs w:val="24"/>
          <w:lang w:val="kk-KZ"/>
        </w:rPr>
        <w:t xml:space="preserve"> ж.</w:t>
      </w:r>
    </w:p>
    <w:p w:rsidR="003663DC" w:rsidRDefault="003663DC" w:rsidP="003663DC">
      <w:pPr>
        <w:pStyle w:val="af0"/>
        <w:rPr>
          <w:rFonts w:ascii="Times New Roman" w:hAnsi="Times New Roman"/>
          <w:sz w:val="24"/>
          <w:szCs w:val="24"/>
          <w:lang w:val="kk-KZ"/>
        </w:rPr>
      </w:pPr>
    </w:p>
    <w:p w:rsidR="003663DC" w:rsidRPr="00E84DA1" w:rsidRDefault="003663DC" w:rsidP="003663DC">
      <w:pPr>
        <w:pStyle w:val="af0"/>
        <w:rPr>
          <w:rFonts w:ascii="Times New Roman" w:hAnsi="Times New Roman"/>
          <w:sz w:val="24"/>
          <w:szCs w:val="24"/>
          <w:lang w:val="kk-KZ"/>
        </w:rPr>
      </w:pPr>
      <w:r>
        <w:rPr>
          <w:rFonts w:ascii="Times New Roman" w:hAnsi="Times New Roman"/>
          <w:sz w:val="24"/>
          <w:szCs w:val="24"/>
          <w:lang w:val="kk-KZ"/>
        </w:rPr>
        <w:t>Әдістемелік бюро төра</w:t>
      </w:r>
      <w:r w:rsidR="00E84DA1">
        <w:rPr>
          <w:rFonts w:ascii="Times New Roman" w:hAnsi="Times New Roman"/>
          <w:sz w:val="24"/>
          <w:szCs w:val="24"/>
          <w:lang w:val="kk-KZ"/>
        </w:rPr>
        <w:t>йымы ______________Джолдыбаева У.</w:t>
      </w:r>
    </w:p>
    <w:p w:rsidR="003663DC" w:rsidRPr="006E63F8" w:rsidRDefault="003663DC" w:rsidP="003663DC">
      <w:pPr>
        <w:pStyle w:val="af0"/>
        <w:rPr>
          <w:rFonts w:ascii="Times New Roman" w:hAnsi="Times New Roman"/>
          <w:bCs/>
          <w:snapToGrid w:val="0"/>
          <w:sz w:val="24"/>
          <w:szCs w:val="24"/>
          <w:lang w:val="en-US"/>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r>
        <w:rPr>
          <w:rFonts w:ascii="Times New Roman" w:hAnsi="Times New Roman"/>
          <w:bCs/>
          <w:snapToGrid w:val="0"/>
          <w:sz w:val="24"/>
          <w:szCs w:val="24"/>
          <w:lang w:val="kk-KZ"/>
        </w:rPr>
        <w:t xml:space="preserve">Бекітілді </w:t>
      </w:r>
    </w:p>
    <w:p w:rsidR="0009601C" w:rsidRDefault="0009601C" w:rsidP="003663DC">
      <w:pPr>
        <w:pStyle w:val="af0"/>
        <w:rPr>
          <w:rFonts w:ascii="Times New Roman" w:hAnsi="Times New Roman"/>
          <w:bCs/>
          <w:snapToGrid w:val="0"/>
          <w:sz w:val="24"/>
          <w:szCs w:val="24"/>
          <w:lang w:val="kk-KZ"/>
        </w:rPr>
      </w:pPr>
    </w:p>
    <w:p w:rsidR="003663DC" w:rsidRDefault="003663DC" w:rsidP="003663DC">
      <w:pPr>
        <w:pStyle w:val="af0"/>
        <w:rPr>
          <w:rFonts w:ascii="Times New Roman" w:hAnsi="Times New Roman"/>
          <w:bCs/>
          <w:snapToGrid w:val="0"/>
          <w:sz w:val="24"/>
          <w:szCs w:val="24"/>
          <w:lang w:val="kk-KZ"/>
        </w:rPr>
      </w:pPr>
      <w:r>
        <w:rPr>
          <w:rFonts w:ascii="Times New Roman" w:hAnsi="Times New Roman"/>
          <w:bCs/>
          <w:snapToGrid w:val="0"/>
          <w:sz w:val="24"/>
          <w:szCs w:val="24"/>
          <w:lang w:val="kk-KZ"/>
        </w:rPr>
        <w:t xml:space="preserve">Факультет деканы </w:t>
      </w:r>
      <w:r w:rsidR="00E84DA1">
        <w:rPr>
          <w:rFonts w:ascii="Times New Roman" w:hAnsi="Times New Roman"/>
          <w:bCs/>
          <w:snapToGrid w:val="0"/>
          <w:sz w:val="24"/>
          <w:szCs w:val="24"/>
          <w:lang w:val="kk-KZ"/>
        </w:rPr>
        <w:t>______________</w:t>
      </w:r>
      <w:r>
        <w:rPr>
          <w:rFonts w:ascii="Times New Roman" w:hAnsi="Times New Roman"/>
          <w:bCs/>
          <w:snapToGrid w:val="0"/>
          <w:sz w:val="24"/>
          <w:szCs w:val="24"/>
          <w:lang w:val="kk-KZ"/>
        </w:rPr>
        <w:t>Ноғайбаева М.С.</w:t>
      </w:r>
    </w:p>
    <w:p w:rsidR="0009601C" w:rsidRDefault="0009601C" w:rsidP="003663DC">
      <w:pPr>
        <w:pStyle w:val="af0"/>
        <w:rPr>
          <w:rFonts w:ascii="Times New Roman" w:hAnsi="Times New Roman"/>
          <w:bCs/>
          <w:snapToGrid w:val="0"/>
          <w:sz w:val="24"/>
          <w:szCs w:val="24"/>
          <w:lang w:val="kk-KZ"/>
        </w:rPr>
      </w:pPr>
    </w:p>
    <w:p w:rsidR="00ED54A1" w:rsidRPr="003302B7" w:rsidRDefault="00ED54A1" w:rsidP="00ED54A1">
      <w:pPr>
        <w:spacing w:after="0" w:line="240" w:lineRule="auto"/>
        <w:jc w:val="both"/>
        <w:rPr>
          <w:rFonts w:ascii="Times New Roman" w:hAnsi="Times New Roman" w:cs="Times New Roman"/>
          <w:color w:val="C00000"/>
          <w:sz w:val="24"/>
          <w:szCs w:val="24"/>
          <w:lang w:val="kk-KZ"/>
        </w:rPr>
      </w:pPr>
      <w:r w:rsidRPr="00ED54A1">
        <w:rPr>
          <w:rStyle w:val="shorttext"/>
          <w:rFonts w:ascii="Times New Roman" w:hAnsi="Times New Roman" w:cs="Times New Roman"/>
          <w:sz w:val="24"/>
          <w:szCs w:val="24"/>
          <w:lang w:val="kk-KZ"/>
        </w:rPr>
        <w:t>"____"_____________20</w:t>
      </w:r>
      <w:r w:rsidR="00C61B8B" w:rsidRPr="003302B7">
        <w:rPr>
          <w:rStyle w:val="shorttext"/>
          <w:rFonts w:ascii="Times New Roman" w:hAnsi="Times New Roman" w:cs="Times New Roman"/>
          <w:sz w:val="24"/>
          <w:szCs w:val="24"/>
          <w:lang w:val="kk-KZ"/>
        </w:rPr>
        <w:t>2</w:t>
      </w:r>
      <w:r w:rsidR="003302B7">
        <w:rPr>
          <w:rStyle w:val="shorttext"/>
          <w:rFonts w:ascii="Times New Roman" w:hAnsi="Times New Roman" w:cs="Times New Roman"/>
          <w:sz w:val="24"/>
          <w:szCs w:val="24"/>
          <w:lang w:val="kk-KZ"/>
        </w:rPr>
        <w:t>1</w:t>
      </w:r>
    </w:p>
    <w:p w:rsidR="00ED54A1" w:rsidRDefault="00ED54A1" w:rsidP="00ED54A1">
      <w:pPr>
        <w:jc w:val="both"/>
        <w:rPr>
          <w:rFonts w:ascii="Times New Roman" w:hAnsi="Times New Roman" w:cs="Times New Roman"/>
          <w:color w:val="C00000"/>
          <w:sz w:val="24"/>
          <w:szCs w:val="24"/>
          <w:lang w:val="kk-KZ"/>
        </w:rPr>
      </w:pPr>
    </w:p>
    <w:p w:rsidR="003663DC" w:rsidRDefault="003663DC" w:rsidP="003663DC">
      <w:pPr>
        <w:rPr>
          <w:rFonts w:ascii="Calibri" w:hAnsi="Calibri"/>
          <w:b/>
          <w:sz w:val="24"/>
          <w:szCs w:val="24"/>
          <w:lang w:val="kk-KZ"/>
        </w:rPr>
      </w:pPr>
    </w:p>
    <w:p w:rsidR="003663DC" w:rsidRDefault="003663DC" w:rsidP="003663DC">
      <w:pPr>
        <w:rPr>
          <w:b/>
          <w:sz w:val="24"/>
          <w:szCs w:val="24"/>
          <w:lang w:val="kk-KZ"/>
        </w:rPr>
      </w:pPr>
    </w:p>
    <w:p w:rsidR="003663DC" w:rsidRDefault="003663DC" w:rsidP="003663DC">
      <w:pPr>
        <w:jc w:val="both"/>
        <w:rPr>
          <w:sz w:val="24"/>
          <w:szCs w:val="24"/>
          <w:lang w:val="kk-KZ"/>
        </w:rPr>
      </w:pPr>
    </w:p>
    <w:p w:rsidR="003663DC" w:rsidRDefault="003663DC" w:rsidP="003663DC">
      <w:pPr>
        <w:jc w:val="both"/>
        <w:rPr>
          <w:sz w:val="24"/>
          <w:szCs w:val="24"/>
          <w:lang w:val="kk-KZ"/>
        </w:rPr>
      </w:pPr>
    </w:p>
    <w:p w:rsidR="003663DC" w:rsidRDefault="003663DC" w:rsidP="003663DC">
      <w:pPr>
        <w:rPr>
          <w:b/>
          <w:sz w:val="24"/>
          <w:szCs w:val="24"/>
          <w:lang w:val="kk-KZ"/>
        </w:rPr>
      </w:pPr>
    </w:p>
    <w:p w:rsidR="003663DC" w:rsidRDefault="003663DC" w:rsidP="00E75A41">
      <w:pPr>
        <w:spacing w:after="0" w:line="240" w:lineRule="auto"/>
        <w:rPr>
          <w:b/>
          <w:sz w:val="24"/>
          <w:szCs w:val="24"/>
          <w:lang w:val="en-US"/>
        </w:rPr>
      </w:pPr>
    </w:p>
    <w:p w:rsidR="006E63F8" w:rsidRDefault="006E63F8" w:rsidP="00E75A41">
      <w:pPr>
        <w:spacing w:after="0" w:line="240" w:lineRule="auto"/>
        <w:rPr>
          <w:b/>
          <w:sz w:val="24"/>
          <w:szCs w:val="24"/>
          <w:lang w:val="en-US"/>
        </w:rPr>
      </w:pPr>
    </w:p>
    <w:p w:rsidR="006E63F8" w:rsidRDefault="006E63F8" w:rsidP="00E75A41">
      <w:pPr>
        <w:spacing w:after="0" w:line="240" w:lineRule="auto"/>
        <w:rPr>
          <w:b/>
          <w:sz w:val="24"/>
          <w:szCs w:val="24"/>
          <w:lang w:val="en-US"/>
        </w:rPr>
      </w:pPr>
    </w:p>
    <w:p w:rsidR="006E63F8" w:rsidRPr="006E63F8" w:rsidRDefault="006E63F8" w:rsidP="00E75A41">
      <w:pPr>
        <w:spacing w:after="0" w:line="240" w:lineRule="auto"/>
        <w:rPr>
          <w:b/>
          <w:sz w:val="24"/>
          <w:szCs w:val="24"/>
          <w:lang w:val="en-US"/>
        </w:rPr>
      </w:pPr>
    </w:p>
    <w:p w:rsidR="00E75A41" w:rsidRDefault="00E75A41" w:rsidP="00E75A41">
      <w:pPr>
        <w:spacing w:after="0" w:line="240" w:lineRule="auto"/>
        <w:rPr>
          <w:rFonts w:ascii="Times New Roman" w:hAnsi="Times New Roman"/>
          <w:b/>
          <w:noProof/>
          <w:sz w:val="24"/>
          <w:szCs w:val="24"/>
          <w:lang w:val="kk-KZ"/>
        </w:rPr>
      </w:pPr>
    </w:p>
    <w:p w:rsidR="00E84DA1" w:rsidRDefault="00E84DA1" w:rsidP="003663DC">
      <w:pPr>
        <w:spacing w:after="0" w:line="240" w:lineRule="auto"/>
        <w:ind w:firstLine="540"/>
        <w:jc w:val="center"/>
        <w:rPr>
          <w:rFonts w:ascii="Times New Roman" w:hAnsi="Times New Roman"/>
          <w:b/>
          <w:noProof/>
          <w:sz w:val="24"/>
          <w:szCs w:val="24"/>
          <w:lang w:val="kk-KZ"/>
        </w:rPr>
      </w:pPr>
    </w:p>
    <w:p w:rsidR="003663DC" w:rsidRDefault="003663DC" w:rsidP="003663DC">
      <w:pPr>
        <w:spacing w:after="0" w:line="240" w:lineRule="auto"/>
        <w:ind w:firstLine="540"/>
        <w:jc w:val="center"/>
        <w:rPr>
          <w:rFonts w:ascii="Times New Roman" w:hAnsi="Times New Roman"/>
          <w:b/>
          <w:noProof/>
          <w:sz w:val="24"/>
          <w:szCs w:val="24"/>
          <w:lang w:val="kk-KZ"/>
        </w:rPr>
      </w:pPr>
      <w:r>
        <w:rPr>
          <w:rFonts w:ascii="Times New Roman" w:hAnsi="Times New Roman"/>
          <w:b/>
          <w:noProof/>
          <w:sz w:val="24"/>
          <w:szCs w:val="24"/>
          <w:lang w:val="kk-KZ"/>
        </w:rPr>
        <w:lastRenderedPageBreak/>
        <w:t>ТҮСІНДІРМЕ ЖАЗБА</w:t>
      </w:r>
    </w:p>
    <w:p w:rsidR="003663DC" w:rsidRDefault="003663DC" w:rsidP="003663DC">
      <w:pPr>
        <w:spacing w:after="0" w:line="240" w:lineRule="auto"/>
        <w:ind w:firstLine="540"/>
        <w:jc w:val="center"/>
        <w:rPr>
          <w:rFonts w:ascii="Times New Roman" w:hAnsi="Times New Roman"/>
          <w:b/>
          <w:noProof/>
          <w:sz w:val="24"/>
          <w:szCs w:val="24"/>
          <w:lang w:val="kk-KZ"/>
        </w:rPr>
      </w:pPr>
    </w:p>
    <w:p w:rsidR="003663DC" w:rsidRDefault="003663DC" w:rsidP="003663DC">
      <w:pPr>
        <w:spacing w:after="0" w:line="240" w:lineRule="auto"/>
        <w:ind w:firstLine="540"/>
        <w:jc w:val="both"/>
        <w:rPr>
          <w:rFonts w:ascii="Times New Roman" w:hAnsi="Times New Roman"/>
          <w:sz w:val="24"/>
          <w:szCs w:val="24"/>
          <w:lang w:val="kk-KZ"/>
        </w:rPr>
      </w:pPr>
      <w:r>
        <w:rPr>
          <w:rFonts w:ascii="Times New Roman" w:hAnsi="Times New Roman"/>
          <w:b/>
          <w:noProof/>
          <w:sz w:val="24"/>
          <w:szCs w:val="24"/>
          <w:lang w:val="kk-KZ"/>
        </w:rPr>
        <w:t xml:space="preserve"> </w:t>
      </w:r>
      <w:r>
        <w:rPr>
          <w:rFonts w:ascii="Times New Roman" w:hAnsi="Times New Roman"/>
          <w:sz w:val="24"/>
          <w:szCs w:val="24"/>
          <w:lang w:val="kk-KZ"/>
        </w:rPr>
        <w:t xml:space="preserve"> «</w:t>
      </w:r>
      <w:r w:rsidR="003302B7">
        <w:rPr>
          <w:rFonts w:ascii="Times New Roman" w:hAnsi="Times New Roman"/>
          <w:color w:val="000000"/>
          <w:sz w:val="24"/>
          <w:szCs w:val="24"/>
          <w:lang w:val="kk-KZ"/>
        </w:rPr>
        <w:t>7М02210</w:t>
      </w:r>
      <w:r>
        <w:rPr>
          <w:rFonts w:ascii="Times New Roman" w:hAnsi="Times New Roman"/>
          <w:color w:val="000000"/>
          <w:sz w:val="24"/>
          <w:szCs w:val="24"/>
          <w:lang w:val="kk-KZ"/>
        </w:rPr>
        <w:t xml:space="preserve"> -</w:t>
      </w:r>
      <w:r>
        <w:rPr>
          <w:rFonts w:ascii="Times New Roman" w:hAnsi="Times New Roman"/>
          <w:sz w:val="24"/>
          <w:szCs w:val="24"/>
          <w:lang w:val="kk-KZ"/>
        </w:rPr>
        <w:t xml:space="preserve"> Тарих»</w:t>
      </w:r>
      <w:r>
        <w:rPr>
          <w:rFonts w:ascii="Times New Roman" w:hAnsi="Times New Roman"/>
          <w:sz w:val="24"/>
          <w:szCs w:val="24"/>
          <w:lang w:val="uk-UA"/>
        </w:rPr>
        <w:t xml:space="preserve"> </w:t>
      </w:r>
      <w:r>
        <w:rPr>
          <w:rFonts w:ascii="Times New Roman" w:hAnsi="Times New Roman"/>
          <w:sz w:val="24"/>
          <w:szCs w:val="24"/>
          <w:lang w:val="kk-KZ"/>
        </w:rPr>
        <w:t xml:space="preserve"> мамандығы бойынша магистратурада білім беру бағдарламасын меңгеру, Қазақстан Республикасының Мемлекеттік жалпыға міңдетті білім беру стандарттына сай  қорытынды мемлекеттік аттестациямен (ҚМА) аяқталады, ол кешенді емтихан мен магистерлік диссертацияны қорғауды қамтиды. Қорытынды аттестацияға  магистратураның жұмыс оқу жоспары мен оқу бағдарламаларының талаптарына сай білім беру процесін аяқтаған магистранттар жіберіледі. </w:t>
      </w:r>
    </w:p>
    <w:p w:rsidR="003663DC" w:rsidRDefault="003663DC" w:rsidP="003663DC">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Мамандық бойынша кешенді емтиханды академиялық күнтізбе мен жұмыс оқу жоспарында  көрсетілген  мерзімге сай, магистерлік диссертацияны қорғауға кемінде бір ай қалғанда тапсырады. </w:t>
      </w:r>
    </w:p>
    <w:p w:rsidR="003663DC" w:rsidRDefault="003663DC" w:rsidP="003663DC">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 xml:space="preserve">Кешенді емтихан магистратураның білім беру бағдарламасының міндетті компонент циклындағы негізгі және кәсіби пәндерін қамтиды. </w:t>
      </w:r>
    </w:p>
    <w:p w:rsidR="003663DC" w:rsidRDefault="003663DC" w:rsidP="003663DC">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 xml:space="preserve">Кешенді емтиханды жақсы тапсырған магистрант магистерлік диссертацияны қорғауға жіберіледі. </w:t>
      </w:r>
    </w:p>
    <w:p w:rsidR="003663DC" w:rsidRDefault="003663DC" w:rsidP="003663DC">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 xml:space="preserve">Қанағаттандырлықсыз баға алған магистрант кешенді емтиханды келесі қорытынды аттестация кезеңінде тапсырады. </w:t>
      </w:r>
    </w:p>
    <w:p w:rsidR="003663DC" w:rsidRDefault="003663DC" w:rsidP="003663DC">
      <w:pPr>
        <w:spacing w:after="0" w:line="240" w:lineRule="auto"/>
        <w:rPr>
          <w:rFonts w:ascii="Times New Roman" w:hAnsi="Times New Roman"/>
          <w:b/>
          <w:sz w:val="24"/>
          <w:szCs w:val="24"/>
          <w:lang w:val="kk-KZ"/>
        </w:rPr>
      </w:pPr>
    </w:p>
    <w:p w:rsidR="003663DC" w:rsidRDefault="003663DC" w:rsidP="003663DC">
      <w:pPr>
        <w:pStyle w:val="Web"/>
        <w:numPr>
          <w:ilvl w:val="0"/>
          <w:numId w:val="1"/>
        </w:numPr>
        <w:tabs>
          <w:tab w:val="left" w:pos="284"/>
        </w:tabs>
        <w:spacing w:before="0" w:after="0"/>
        <w:ind w:left="0" w:right="0" w:firstLine="0"/>
        <w:rPr>
          <w:rFonts w:ascii="Times New Roman" w:hAnsi="Times New Roman"/>
          <w:b/>
          <w:szCs w:val="24"/>
          <w:lang w:val="kk-KZ"/>
        </w:rPr>
      </w:pPr>
      <w:r>
        <w:rPr>
          <w:rFonts w:ascii="Times New Roman" w:hAnsi="Times New Roman"/>
          <w:b/>
          <w:szCs w:val="24"/>
          <w:lang w:val="kk-KZ"/>
        </w:rPr>
        <w:t xml:space="preserve">Базалық пәндердің мазмұнына қойылатын негізгі талаптар: </w:t>
      </w:r>
    </w:p>
    <w:p w:rsidR="003663DC" w:rsidRDefault="003663DC" w:rsidP="003663DC">
      <w:pPr>
        <w:pStyle w:val="a6"/>
        <w:tabs>
          <w:tab w:val="num" w:pos="0"/>
        </w:tabs>
        <w:spacing w:before="0" w:beforeAutospacing="0" w:after="0" w:afterAutospacing="0"/>
        <w:jc w:val="both"/>
        <w:rPr>
          <w:b/>
          <w:color w:val="000000"/>
          <w:lang w:val="kk-KZ"/>
        </w:rPr>
      </w:pPr>
      <w:r>
        <w:rPr>
          <w:i/>
          <w:color w:val="000000"/>
          <w:lang w:val="kk-KZ"/>
        </w:rPr>
        <w:t xml:space="preserve">          Магистрант білуі керек:</w:t>
      </w:r>
      <w:r>
        <w:rPr>
          <w:color w:val="000000"/>
          <w:lang w:val="kk-KZ"/>
        </w:rPr>
        <w:t xml:space="preserve"> ғылым тарихы мен философиясын, ғылым дамуының себеп-салдарлы байланыстарын түсінуге мүмкіндік беретін ғылыми танымның теориясы мен методологиясын;  ең кәсіби білімді талап ететін ғылыми-зерттеу және педагогикалық қызмет барысында туындайтын міндеттерді тұжырымдап, шешуді; мамандық тілін еркін меңгеру деңгейінде кемінде бір шет тілді.</w:t>
      </w:r>
      <w:r>
        <w:rPr>
          <w:b/>
          <w:color w:val="000000"/>
          <w:lang w:val="kk-KZ"/>
        </w:rPr>
        <w:t xml:space="preserve">  </w:t>
      </w:r>
    </w:p>
    <w:p w:rsidR="003663DC" w:rsidRDefault="003663DC" w:rsidP="003663DC">
      <w:pPr>
        <w:numPr>
          <w:ilvl w:val="0"/>
          <w:numId w:val="1"/>
        </w:numPr>
        <w:tabs>
          <w:tab w:val="left" w:pos="284"/>
        </w:tabs>
        <w:spacing w:after="0" w:line="240" w:lineRule="auto"/>
        <w:ind w:left="0" w:firstLine="0"/>
        <w:jc w:val="both"/>
        <w:rPr>
          <w:rFonts w:ascii="Times New Roman" w:hAnsi="Times New Roman"/>
          <w:b/>
          <w:sz w:val="24"/>
          <w:szCs w:val="24"/>
          <w:lang w:val="kk-KZ"/>
        </w:rPr>
      </w:pPr>
      <w:r>
        <w:rPr>
          <w:rFonts w:ascii="Times New Roman" w:hAnsi="Times New Roman"/>
          <w:b/>
          <w:sz w:val="24"/>
          <w:szCs w:val="24"/>
          <w:lang w:val="kk-KZ"/>
        </w:rPr>
        <w:t>Кәсіби пәндердің мазмұнына қойылатын негізгі талаптар:</w:t>
      </w:r>
    </w:p>
    <w:p w:rsidR="003663DC" w:rsidRDefault="003663DC" w:rsidP="003663DC">
      <w:pPr>
        <w:pStyle w:val="Style1"/>
        <w:widowControl/>
        <w:spacing w:line="240" w:lineRule="auto"/>
        <w:ind w:firstLine="0"/>
        <w:rPr>
          <w:lang w:val="kk-KZ"/>
        </w:rPr>
      </w:pPr>
      <w:r>
        <w:rPr>
          <w:i/>
          <w:color w:val="000000"/>
          <w:lang w:val="kk-KZ"/>
        </w:rPr>
        <w:t>Магистрант білуі керек:</w:t>
      </w:r>
      <w:r>
        <w:rPr>
          <w:color w:val="000000"/>
          <w:lang w:val="kk-KZ"/>
        </w:rPr>
        <w:t xml:space="preserve"> </w:t>
      </w:r>
      <w:r>
        <w:rPr>
          <w:lang w:val="kk-KZ"/>
        </w:rPr>
        <w:t>Тарих ғылымдарының жаңа жетістіктеріне негізделген іргелі, жаңашыл, икемді, жан-жақты, жүйелі магистранттарды дайындауға арналған маңызды құрам болып табылады. Қазіргі кезеңдегі тарихи ғылымның даму жағдайы, Қазақстанның тарихи ғылыми мектептері. Қоғам дамуындағы тарихи ғылымның орны; білім берудің ғылыми-әдістемелік саласы, кәсіби шеберлік үдерісіндегі білімді жаңарту жүйесі және нарықтық экономика мен менеджменттің негізгі заңдары, білім беру аясындағы мемлекеттің стратегиялық тапсырмаларынан хабардар болу.</w:t>
      </w:r>
    </w:p>
    <w:p w:rsidR="003663DC" w:rsidRDefault="003663DC" w:rsidP="003663DC">
      <w:pPr>
        <w:autoSpaceDE w:val="0"/>
        <w:autoSpaceDN w:val="0"/>
        <w:adjustRightInd w:val="0"/>
        <w:spacing w:after="0" w:line="240" w:lineRule="auto"/>
        <w:ind w:firstLine="708"/>
        <w:jc w:val="both"/>
        <w:rPr>
          <w:rFonts w:ascii="Times New Roman" w:hAnsi="Times New Roman"/>
          <w:sz w:val="24"/>
          <w:szCs w:val="24"/>
          <w:lang w:val="kk-KZ"/>
        </w:rPr>
      </w:pPr>
    </w:p>
    <w:p w:rsidR="003663DC" w:rsidRDefault="003663DC" w:rsidP="003663DC">
      <w:pPr>
        <w:pStyle w:val="a6"/>
        <w:tabs>
          <w:tab w:val="num" w:pos="0"/>
        </w:tabs>
        <w:spacing w:before="0" w:beforeAutospacing="0" w:after="0" w:afterAutospacing="0"/>
        <w:jc w:val="both"/>
        <w:rPr>
          <w:b/>
          <w:color w:val="000000"/>
          <w:lang w:val="kk-KZ"/>
        </w:rPr>
      </w:pPr>
      <w:r>
        <w:rPr>
          <w:b/>
          <w:color w:val="000000"/>
          <w:lang w:val="kk-KZ"/>
        </w:rPr>
        <w:t xml:space="preserve">Бақылау түрі: </w:t>
      </w:r>
      <w:r w:rsidRPr="003302B7">
        <w:rPr>
          <w:color w:val="000000"/>
          <w:lang w:val="kk-KZ"/>
        </w:rPr>
        <w:t>ауызша</w:t>
      </w:r>
      <w:r w:rsidR="003302B7" w:rsidRPr="003302B7">
        <w:rPr>
          <w:color w:val="000000"/>
          <w:lang w:val="kk-KZ"/>
        </w:rPr>
        <w:t>- онлайн</w:t>
      </w:r>
      <w:r w:rsidR="003302B7">
        <w:rPr>
          <w:color w:val="000000"/>
          <w:lang w:val="kk-KZ"/>
        </w:rPr>
        <w:t xml:space="preserve"> (</w:t>
      </w:r>
      <w:r w:rsidR="003302B7" w:rsidRPr="003302B7">
        <w:rPr>
          <w:color w:val="000000"/>
          <w:lang w:val="kk-KZ"/>
        </w:rPr>
        <w:t>ZOOM платформасы</w:t>
      </w:r>
      <w:r w:rsidR="003302B7">
        <w:rPr>
          <w:color w:val="000000"/>
          <w:lang w:val="kk-KZ"/>
        </w:rPr>
        <w:t>).</w:t>
      </w: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spacing w:after="0" w:line="240" w:lineRule="auto"/>
        <w:jc w:val="center"/>
        <w:rPr>
          <w:rFonts w:ascii="Times New Roman" w:hAnsi="Times New Roman"/>
          <w:b/>
          <w:caps/>
          <w:sz w:val="24"/>
          <w:szCs w:val="24"/>
          <w:lang w:val="kk-KZ"/>
        </w:rPr>
      </w:pPr>
    </w:p>
    <w:p w:rsidR="003663DC" w:rsidRDefault="003663DC" w:rsidP="003663DC">
      <w:pPr>
        <w:pStyle w:val="af1"/>
        <w:numPr>
          <w:ilvl w:val="0"/>
          <w:numId w:val="2"/>
        </w:numPr>
        <w:spacing w:after="0" w:line="240" w:lineRule="auto"/>
        <w:jc w:val="center"/>
        <w:rPr>
          <w:rFonts w:ascii="Times New Roman" w:hAnsi="Times New Roman"/>
          <w:b/>
          <w:caps/>
          <w:sz w:val="24"/>
          <w:szCs w:val="24"/>
          <w:lang w:val="kk-KZ"/>
        </w:rPr>
      </w:pPr>
      <w:r>
        <w:rPr>
          <w:rFonts w:ascii="Times New Roman" w:hAnsi="Times New Roman"/>
          <w:b/>
          <w:caps/>
          <w:sz w:val="24"/>
          <w:szCs w:val="24"/>
          <w:lang w:val="kk-KZ"/>
        </w:rPr>
        <w:lastRenderedPageBreak/>
        <w:t>магистрдің кәсіби құзыреттіліктері тізбегі</w:t>
      </w:r>
    </w:p>
    <w:p w:rsidR="003663DC" w:rsidRDefault="003663DC" w:rsidP="003663DC">
      <w:pPr>
        <w:tabs>
          <w:tab w:val="left" w:pos="1851"/>
        </w:tabs>
        <w:spacing w:after="0" w:line="240" w:lineRule="auto"/>
        <w:jc w:val="both"/>
        <w:rPr>
          <w:rFonts w:ascii="Times New Roman" w:hAnsi="Times New Roman"/>
          <w:sz w:val="24"/>
          <w:szCs w:val="24"/>
          <w:lang w:val="kk-KZ"/>
        </w:rPr>
      </w:pPr>
    </w:p>
    <w:p w:rsidR="003663DC" w:rsidRDefault="003663DC" w:rsidP="003663DC">
      <w:pPr>
        <w:pStyle w:val="af1"/>
        <w:numPr>
          <w:ilvl w:val="1"/>
          <w:numId w:val="2"/>
        </w:numPr>
        <w:spacing w:after="0" w:line="240" w:lineRule="auto"/>
        <w:ind w:left="2160" w:hanging="720"/>
        <w:rPr>
          <w:rFonts w:ascii="Times New Roman" w:hAnsi="Times New Roman"/>
          <w:b/>
          <w:sz w:val="24"/>
          <w:szCs w:val="24"/>
          <w:lang w:val="kk-KZ"/>
        </w:rPr>
      </w:pPr>
      <w:r>
        <w:rPr>
          <w:rFonts w:ascii="Times New Roman" w:hAnsi="Times New Roman"/>
          <w:b/>
          <w:sz w:val="24"/>
          <w:szCs w:val="24"/>
          <w:lang w:val="kk-KZ"/>
        </w:rPr>
        <w:t>Міндетті профильді емес пәндер блогы бойынша</w:t>
      </w:r>
    </w:p>
    <w:p w:rsidR="003663DC" w:rsidRDefault="003663DC" w:rsidP="003663DC">
      <w:pPr>
        <w:pStyle w:val="af1"/>
        <w:spacing w:after="0" w:line="240" w:lineRule="auto"/>
        <w:ind w:left="2160"/>
        <w:rPr>
          <w:rFonts w:ascii="Times New Roman" w:hAnsi="Times New Roman"/>
          <w:b/>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528"/>
      </w:tblGrid>
      <w:tr w:rsidR="003663DC"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eastAsia="en-US"/>
              </w:rPr>
            </w:pPr>
            <w:r>
              <w:rPr>
                <w:rFonts w:ascii="Times New Roman" w:hAnsi="Times New Roman"/>
                <w:b/>
                <w:sz w:val="24"/>
                <w:szCs w:val="24"/>
              </w:rPr>
              <w:t>№</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Құзырет</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Қалыптасу өлшемдері</w:t>
            </w:r>
          </w:p>
        </w:tc>
      </w:tr>
      <w:tr w:rsidR="003663DC" w:rsidRPr="006E63F8" w:rsidTr="00E75A41">
        <w:trPr>
          <w:trHeight w:val="1127"/>
        </w:trPr>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1</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hAnsi="Times New Roman"/>
                <w:sz w:val="24"/>
                <w:szCs w:val="24"/>
                <w:lang w:val="kk-KZ" w:eastAsia="en-US"/>
              </w:rPr>
            </w:pPr>
            <w:r>
              <w:rPr>
                <w:rFonts w:ascii="Times New Roman" w:hAnsi="Times New Roman"/>
                <w:sz w:val="24"/>
                <w:szCs w:val="24"/>
                <w:lang w:val="kk-KZ"/>
              </w:rPr>
              <w:t>Педагогика және психология ғылымдарының рөлі, педагогика және психология жоғары мектебінің теориялық, әдістемелік негіздері жайлы; Блум таксономиясы, талдаудың қазіргі технологиялары, оқыту мен тәрбиені жоспарлау және ұйымдастыру жайлы түсініктері бар</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b/>
                <w:sz w:val="24"/>
                <w:szCs w:val="24"/>
                <w:lang w:val="kk-KZ" w:eastAsia="en-US"/>
              </w:rPr>
            </w:pPr>
            <w:r>
              <w:rPr>
                <w:rFonts w:ascii="Times New Roman" w:hAnsi="Times New Roman"/>
                <w:color w:val="000000"/>
                <w:sz w:val="24"/>
                <w:szCs w:val="24"/>
                <w:lang w:val="kk-KZ"/>
              </w:rPr>
              <w:t>Әдістемелік тұғырларды, ұстанымдарды, тұжырымдамаларды, теорияларды, жоғары мектеп педагогикасы мен психологиясы әдістерін біледі; ғылыми зерттеу әдістері меңгерген, жоғары мектеп педагогикасы  және психологиясы бойынша жаңа мақсаттар қалыптастырып және жаңа нәтижелерге  жетуге қабілетті</w:t>
            </w:r>
          </w:p>
        </w:tc>
      </w:tr>
      <w:tr w:rsidR="003663DC" w:rsidRPr="006E63F8" w:rsidTr="00E75A41">
        <w:trPr>
          <w:trHeight w:val="1127"/>
        </w:trPr>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2</w:t>
            </w:r>
          </w:p>
        </w:tc>
        <w:tc>
          <w:tcPr>
            <w:tcW w:w="3685"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rPr>
                <w:rFonts w:ascii="Times New Roman" w:hAnsi="Times New Roman"/>
                <w:sz w:val="24"/>
                <w:szCs w:val="24"/>
                <w:lang w:val="kk-KZ" w:eastAsia="en-US"/>
              </w:rPr>
            </w:pPr>
            <w:r>
              <w:rPr>
                <w:rFonts w:ascii="Times New Roman" w:eastAsia="Times New Roman" w:hAnsi="Times New Roman"/>
                <w:sz w:val="24"/>
                <w:szCs w:val="24"/>
                <w:lang w:val="kk-KZ"/>
              </w:rPr>
              <w:t xml:space="preserve">Жоғары мектеп оқытушысының кәсіби құзыреттілігі жайында түсініктері бар. </w:t>
            </w:r>
          </w:p>
          <w:p w:rsidR="003663DC" w:rsidRDefault="003663DC" w:rsidP="00D34022">
            <w:pPr>
              <w:spacing w:after="0" w:line="240" w:lineRule="auto"/>
              <w:jc w:val="both"/>
              <w:rPr>
                <w:rFonts w:ascii="Times New Roman" w:hAnsi="Times New Roman"/>
                <w:sz w:val="24"/>
                <w:szCs w:val="24"/>
                <w:lang w:val="kk-KZ" w:eastAsia="en-US"/>
              </w:rPr>
            </w:pP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Өзекті заманауи мәселелерді және заманауи әлемдік білім беру кеңістігіндегі жоғары мектептің даму стратегиясын, жоғары мектепте оқыту мен тәрбиелеу мәселелерін біледі; ЖОО-ғы (дәріс, семинар және т.б.) оқу-тәрбие үрдісіндегі педагогикалық технологияларының барлық нысандарын жобалай алады; заманауи ғылыми жетістіктерін сыни талдауға және бағалауға қабілетті, педагогика және психология саласындағы тәжірибелік және зерттеу міндеттерін шешу барысында жаңа идеяларды жасай алады.</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3</w:t>
            </w:r>
          </w:p>
        </w:tc>
        <w:tc>
          <w:tcPr>
            <w:tcW w:w="3685"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sz w:val="24"/>
                <w:szCs w:val="24"/>
                <w:lang w:val="kk-KZ"/>
              </w:rPr>
              <w:t>Оқыту үрдісінде студенттердің танымдық іс-әрекет психологиясын біледі.</w:t>
            </w:r>
          </w:p>
          <w:p w:rsidR="003663DC" w:rsidRDefault="003663DC" w:rsidP="00D34022">
            <w:pPr>
              <w:spacing w:after="0" w:line="240" w:lineRule="auto"/>
              <w:jc w:val="both"/>
              <w:rPr>
                <w:rFonts w:ascii="Times New Roman" w:hAnsi="Times New Roman"/>
                <w:b/>
                <w:sz w:val="24"/>
                <w:szCs w:val="24"/>
                <w:lang w:val="kk-KZ" w:eastAsia="en-US"/>
              </w:rPr>
            </w:pP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Педагогикалық қызмет нәтижелеріне студенттердің жеке айырмашылықтарына әсерін; студенттік жастың психологиялық ерекшеліктерін; </w:t>
            </w:r>
          </w:p>
          <w:p w:rsidR="003663DC" w:rsidRDefault="003663DC" w:rsidP="00D34022">
            <w:pPr>
              <w:spacing w:after="0" w:line="240" w:lineRule="auto"/>
              <w:rPr>
                <w:rFonts w:ascii="Times New Roman" w:hAnsi="Times New Roman"/>
                <w:b/>
                <w:sz w:val="24"/>
                <w:szCs w:val="24"/>
                <w:lang w:val="kk-KZ" w:eastAsia="en-US"/>
              </w:rPr>
            </w:pPr>
            <w:r>
              <w:rPr>
                <w:rFonts w:ascii="Times New Roman" w:eastAsia="Times New Roman" w:hAnsi="Times New Roman"/>
                <w:sz w:val="24"/>
                <w:szCs w:val="24"/>
                <w:lang w:val="kk-KZ"/>
              </w:rPr>
              <w:t>жоғары мектеп психологиясының негізгі мәселесін түсінеді</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4</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sz w:val="24"/>
                <w:szCs w:val="24"/>
                <w:lang w:val="kk-KZ"/>
              </w:rPr>
              <w:t>Психологиялық әдістерді, білім беру сапасы мен тиімділігін жоғарлату құралдарын  білу.</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Білім беру қызметінің психологиялық аспектісін, білім беру мақсаттарының психологиялық негіздерін; жас ерекшелік, гендерлік және әлеуметтік-мәдени қазіргі студенттік ерекшеліктерін түсінеді.</w:t>
            </w:r>
          </w:p>
          <w:p w:rsidR="003663DC" w:rsidRDefault="003663DC" w:rsidP="00D3402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Жоғарғы мектеп оқытушысы және зерттеушісі ретінде өзін тұлғалық-кәсіби өзін-өзі дамытуын басқаруға қабілетті.</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5</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Өзінің педагогикалық қызметінде жоғары мектеп педагогикасы мен психологиясынан алған білімдерін қолдана алады.</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color w:val="C00000"/>
                <w:sz w:val="24"/>
                <w:szCs w:val="24"/>
                <w:lang w:val="kk-KZ"/>
              </w:rPr>
            </w:pPr>
            <w:r>
              <w:rPr>
                <w:rFonts w:ascii="Times New Roman" w:eastAsia="Times New Roman" w:hAnsi="Times New Roman"/>
                <w:sz w:val="24"/>
                <w:szCs w:val="24"/>
                <w:lang w:val="kk-KZ"/>
              </w:rPr>
              <w:t xml:space="preserve">Негізгі психологиялық категориялар және ұғымдармен жұмыс жасай алады. Кәсіби қызметте алған білімдерін пайдалана отырып, алдыңғы қатарлы психологиялық-педагогикалық тәжірибені талдайды және бағалайды. </w:t>
            </w:r>
            <w:r>
              <w:rPr>
                <w:rFonts w:ascii="Times New Roman" w:hAnsi="Times New Roman"/>
                <w:sz w:val="24"/>
                <w:szCs w:val="24"/>
                <w:lang w:val="kk-KZ"/>
              </w:rPr>
              <w:t>Магистранттардың өзін-өзі тәрбиелеуі мен шығармашылық өзін-өзі дамыту үрдісінде отандық және шетелдік педагогикалық тәсілдерге, тұжырымдар мен технологияларға бағытталады.</w:t>
            </w:r>
          </w:p>
        </w:tc>
      </w:tr>
      <w:tr w:rsidR="003663DC"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6</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Интерактивті білім беру әдістерін қолдана білу </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Заманауи білім беру технологияларын қолдану, оқу-танымдық іс-әрекетті ұйымдастыру қабілетіне ие; инновациялық әдістерді меңгерген,  ақпаратты басқару дағдыларын меңгерген.   Шешімдердің </w:t>
            </w:r>
            <w:r>
              <w:rPr>
                <w:rFonts w:ascii="Times New Roman" w:eastAsia="Times New Roman" w:hAnsi="Times New Roman"/>
                <w:sz w:val="24"/>
                <w:szCs w:val="24"/>
                <w:lang w:val="kk-KZ"/>
              </w:rPr>
              <w:lastRenderedPageBreak/>
              <w:t>бірнеше және шешім қабылдай алуға ие.</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lastRenderedPageBreak/>
              <w:t>7</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Кредиттік технология бойынша білім беру және педагогикалық іс-әрекет дағдыларын меңгеруі</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Жоғары мектептің әлеуметтік кеңістігі жағдайындағы білім беру процесінің субъектілерінің өзара әрекеттесудің педагогикалық жолдарын және психологиялық механизмдерін түсінеді. </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en-US"/>
              </w:rPr>
              <w:t>8</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Білім беру үрдісінде заманауи ақпараттық технологияларды пайдалану дағдыларына ие.</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Ғылыми және оқу үрдісінде ақпараттық және коммуникативтік технологияларды қолданудың негізін меңгерген; зерттеу жұмыс нәтижелерін ғылыми мақала және ғылыми баяндама түрінде дайындауға қабілетті. </w:t>
            </w:r>
          </w:p>
        </w:tc>
      </w:tr>
      <w:tr w:rsidR="003663DC" w:rsidRPr="006E63F8" w:rsidTr="00E75A41">
        <w:tc>
          <w:tcPr>
            <w:tcW w:w="534"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9</w:t>
            </w:r>
          </w:p>
        </w:tc>
        <w:tc>
          <w:tcPr>
            <w:tcW w:w="3685"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Заманауи білім беру технологияларының мәселелері жайында түсініктері бар</w:t>
            </w:r>
          </w:p>
        </w:tc>
        <w:tc>
          <w:tcPr>
            <w:tcW w:w="552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color w:val="000000"/>
                <w:sz w:val="24"/>
                <w:szCs w:val="24"/>
                <w:lang w:val="kk-KZ" w:eastAsia="en-US"/>
              </w:rPr>
            </w:pPr>
            <w:r>
              <w:rPr>
                <w:rFonts w:ascii="Times New Roman" w:hAnsi="Times New Roman"/>
                <w:color w:val="000000"/>
                <w:sz w:val="24"/>
                <w:szCs w:val="24"/>
                <w:lang w:val="kk-KZ"/>
              </w:rPr>
              <w:t>Жобаларды өңдеу және оларды басқару қабілеттеріне ие; оқытудың мынандай белсенді және интерактивті әдістерін: рөлдік, іскерлік ойын,  әртүрлі жұптық және топтық жұмыстар, оқулық «миға шабуыл», дискуссия, психологиялық және басқа да тренингтерді қолдана алады; топта барлық қатысушылардың, әңгімелесушінің пікірін тыңдай отырып, ымыраға келу шешімдерін табуға өзара әрекет жасай алады.</w:t>
            </w:r>
          </w:p>
        </w:tc>
      </w:tr>
    </w:tbl>
    <w:p w:rsidR="003663DC" w:rsidRDefault="003663DC" w:rsidP="003663DC">
      <w:pPr>
        <w:spacing w:after="0" w:line="240" w:lineRule="auto"/>
        <w:rPr>
          <w:rFonts w:ascii="Times New Roman" w:hAnsi="Times New Roman"/>
          <w:sz w:val="24"/>
          <w:szCs w:val="24"/>
          <w:lang w:val="kk-KZ" w:eastAsia="en-US"/>
        </w:rPr>
      </w:pPr>
    </w:p>
    <w:p w:rsidR="003663DC" w:rsidRDefault="003663DC" w:rsidP="003663D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1.2 Міндетті пәндер бойынша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556"/>
        <w:gridCol w:w="4979"/>
      </w:tblGrid>
      <w:tr w:rsidR="003663DC"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b/>
                <w:sz w:val="24"/>
                <w:szCs w:val="24"/>
                <w:lang w:val="kk-KZ"/>
              </w:rPr>
              <w:t>№</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eastAsia="Times New Roman" w:hAnsi="Times New Roman"/>
                <w:iCs/>
                <w:sz w:val="24"/>
                <w:szCs w:val="24"/>
                <w:lang w:val="kk-KZ"/>
              </w:rPr>
            </w:pPr>
            <w:r>
              <w:rPr>
                <w:rFonts w:ascii="Times New Roman" w:hAnsi="Times New Roman"/>
                <w:b/>
                <w:sz w:val="24"/>
                <w:szCs w:val="24"/>
                <w:lang w:val="kk-KZ"/>
              </w:rPr>
              <w:t>Құзірет</w:t>
            </w: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Қалыптасу критерийі</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1</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hAnsi="Times New Roman"/>
                <w:sz w:val="24"/>
                <w:szCs w:val="24"/>
                <w:lang w:val="kk-KZ" w:eastAsia="en-US"/>
              </w:rPr>
            </w:pPr>
            <w:r>
              <w:rPr>
                <w:rFonts w:ascii="Times New Roman" w:hAnsi="Times New Roman"/>
                <w:sz w:val="24"/>
                <w:szCs w:val="24"/>
                <w:lang w:val="kk-KZ"/>
              </w:rPr>
              <w:t>Тарих ғылымының жалпы теориялық және қолданбалы аспектілерін біледі</w:t>
            </w: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hAnsi="Times New Roman"/>
                <w:sz w:val="24"/>
                <w:szCs w:val="24"/>
                <w:lang w:val="kk-KZ" w:eastAsia="en-US"/>
              </w:rPr>
            </w:pPr>
            <w:r>
              <w:rPr>
                <w:rFonts w:ascii="Times New Roman" w:hAnsi="Times New Roman"/>
                <w:sz w:val="24"/>
                <w:szCs w:val="24"/>
                <w:lang w:val="kk-KZ"/>
              </w:rPr>
              <w:t>Зерттеудің жаңа тәсілдерін, өзіндік кәсіби әрекеттің ғылыми профилінің өзгерістерін өздігімен үйренуге қабілетті,ақпарат көздерімен өз бетінше жұмыс істей алады, кәсіби даярлық деңгейін үздіксіз жетілдірген.</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2.</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Ғылыми зерттеулерде жаңа ғылыми тәсілдеме жасау үшін кәсіби қызметте теориялық және тәжрибелік білімді пайдалана білу</w:t>
            </w: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Тарих салаласында өздігімен теориялық қарастырылымды алып жүре алады,</w:t>
            </w:r>
          </w:p>
          <w:p w:rsidR="003663DC" w:rsidRDefault="003663DC" w:rsidP="00D34022">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color w:val="231F20"/>
                <w:sz w:val="24"/>
                <w:szCs w:val="24"/>
                <w:lang w:val="kk-KZ"/>
              </w:rPr>
              <w:t>тарихи үдерістерді талдауға өркениетті, мәдениетті және формациялық амалдардың үдерістеріне сүйене отырып, зерттеу тапсырмаларын шешу және жүйелік тәсілдерді қолдану</w:t>
            </w:r>
            <w:r>
              <w:rPr>
                <w:rFonts w:ascii="Times New Roman" w:hAnsi="Times New Roman" w:cs="Times New Roman"/>
                <w:sz w:val="24"/>
                <w:szCs w:val="24"/>
                <w:lang w:val="kk-KZ"/>
              </w:rPr>
              <w:t xml:space="preserve">. </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3.</w:t>
            </w:r>
          </w:p>
        </w:tc>
        <w:tc>
          <w:tcPr>
            <w:tcW w:w="3807" w:type="dxa"/>
            <w:tcBorders>
              <w:top w:val="single" w:sz="4" w:space="0" w:color="auto"/>
              <w:left w:val="single" w:sz="4" w:space="0" w:color="auto"/>
              <w:bottom w:val="single" w:sz="4" w:space="0" w:color="auto"/>
              <w:right w:val="single" w:sz="4" w:space="0" w:color="auto"/>
            </w:tcBorders>
          </w:tcPr>
          <w:p w:rsidR="003663DC" w:rsidRDefault="003663DC" w:rsidP="00D34022">
            <w:pPr>
              <w:pStyle w:val="a6"/>
              <w:spacing w:before="0" w:beforeAutospacing="0" w:after="0" w:afterAutospacing="0"/>
              <w:jc w:val="both"/>
              <w:rPr>
                <w:lang w:val="kk-KZ"/>
              </w:rPr>
            </w:pPr>
            <w:r>
              <w:rPr>
                <w:lang w:val="kk-KZ"/>
              </w:rPr>
              <w:t>Кәсіби, ғылыми және ғылыми-педагогикалық қызметін және басқару қызметін жүзеге асыру</w:t>
            </w:r>
          </w:p>
          <w:p w:rsidR="003663DC" w:rsidRDefault="003663DC" w:rsidP="00D34022">
            <w:pPr>
              <w:spacing w:after="0" w:line="240" w:lineRule="auto"/>
              <w:rPr>
                <w:rFonts w:ascii="Times New Roman" w:hAnsi="Times New Roman"/>
                <w:sz w:val="24"/>
                <w:szCs w:val="24"/>
                <w:lang w:val="kk-KZ"/>
              </w:rPr>
            </w:pP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tabs>
                <w:tab w:val="left" w:pos="142"/>
                <w:tab w:val="left" w:pos="173"/>
              </w:tabs>
              <w:spacing w:after="0" w:line="240" w:lineRule="auto"/>
              <w:contextualSpacing/>
              <w:jc w:val="both"/>
              <w:rPr>
                <w:rFonts w:ascii="Times New Roman" w:eastAsia="Times New Roman" w:hAnsi="Times New Roman"/>
                <w:sz w:val="24"/>
                <w:szCs w:val="24"/>
                <w:lang w:val="kk-KZ"/>
              </w:rPr>
            </w:pPr>
            <w:r>
              <w:rPr>
                <w:rFonts w:ascii="Times New Roman" w:hAnsi="Times New Roman"/>
                <w:sz w:val="24"/>
                <w:szCs w:val="24"/>
                <w:lang w:val="kk-KZ"/>
              </w:rPr>
              <w:t>Ғылыми жұмыс барысында талдау және синтез, салыстырулар, жинақтау және ұқсастық жасау және оң шешімдерді іздеу</w:t>
            </w:r>
            <w:r>
              <w:rPr>
                <w:rFonts w:ascii="Times New Roman" w:eastAsia="Times New Roman" w:hAnsi="Times New Roman"/>
                <w:sz w:val="24"/>
                <w:szCs w:val="24"/>
                <w:lang w:val="kk-KZ"/>
              </w:rPr>
              <w:t xml:space="preserve"> пайдалана отырып жұмыс жасай алады.</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4.</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rPr>
                <w:rFonts w:ascii="Times New Roman" w:hAnsi="Times New Roman"/>
                <w:sz w:val="24"/>
                <w:szCs w:val="24"/>
                <w:lang w:val="kk-KZ"/>
              </w:rPr>
            </w:pPr>
            <w:r>
              <w:rPr>
                <w:rFonts w:ascii="Times New Roman" w:hAnsi="Times New Roman"/>
                <w:sz w:val="24"/>
                <w:szCs w:val="24"/>
                <w:lang w:val="kk-KZ"/>
              </w:rPr>
              <w:t>Ғылыми стандартты және кәсіби тапсырмаларды шешуде жалпы ғылыми әдістермен әдістемелік және өзара байланыс деңгейін анықтау және топтастыру</w:t>
            </w: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iCs/>
                <w:sz w:val="24"/>
                <w:szCs w:val="24"/>
                <w:lang w:val="kk-KZ"/>
              </w:rPr>
              <w:t xml:space="preserve">Заманауи  оқу технологияларды пайдалана отырып </w:t>
            </w:r>
            <w:r>
              <w:rPr>
                <w:rFonts w:ascii="Times New Roman" w:hAnsi="Times New Roman"/>
                <w:sz w:val="24"/>
                <w:szCs w:val="24"/>
                <w:lang w:val="kk-KZ"/>
              </w:rPr>
              <w:t>білім беру саласын басқару және менеджмент теориясын жаңа инновациялық-әдістемелік білім берудің ғылыми нәтижелерді баяндау және дайындау талаптарын</w:t>
            </w:r>
            <w:r>
              <w:rPr>
                <w:rFonts w:ascii="Times New Roman" w:eastAsia="Times New Roman" w:hAnsi="Times New Roman"/>
                <w:sz w:val="24"/>
                <w:szCs w:val="24"/>
                <w:lang w:val="kk-KZ"/>
              </w:rPr>
              <w:t xml:space="preserve"> іске асыра алады.</w:t>
            </w:r>
          </w:p>
        </w:tc>
      </w:tr>
      <w:tr w:rsidR="003663DC" w:rsidRPr="006E63F8" w:rsidTr="00D34022">
        <w:trPr>
          <w:trHeight w:val="2834"/>
        </w:trPr>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lastRenderedPageBreak/>
              <w:t>5</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pStyle w:val="ac"/>
              <w:spacing w:after="0" w:line="240" w:lineRule="auto"/>
              <w:rPr>
                <w:rFonts w:ascii="Times New Roman" w:eastAsia="Times New Roman" w:hAnsi="Times New Roman"/>
                <w:sz w:val="24"/>
                <w:szCs w:val="24"/>
                <w:lang w:val="kk-KZ"/>
              </w:rPr>
            </w:pPr>
            <w:r>
              <w:rPr>
                <w:rFonts w:ascii="Times New Roman" w:hAnsi="Times New Roman"/>
                <w:sz w:val="24"/>
                <w:szCs w:val="24"/>
                <w:lang w:val="kk-KZ"/>
              </w:rPr>
              <w:t>Білім беру үдерісінің мақсатты бағыты мен тұтастығын болжау және стратегиялық бағытын  біледі.</w:t>
            </w: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pStyle w:val="tekstob"/>
              <w:spacing w:before="0" w:beforeAutospacing="0" w:after="0" w:afterAutospacing="0"/>
              <w:jc w:val="both"/>
              <w:rPr>
                <w:lang w:val="kk-KZ"/>
              </w:rPr>
            </w:pPr>
            <w:r>
              <w:rPr>
                <w:lang w:val="kk-KZ"/>
              </w:rPr>
              <w:t>Басқаруды жаңа ғылыми жобаларды жетілдіре білу және шығармашылық зерттеу ұжымын қалыптастыра біледі.</w:t>
            </w:r>
          </w:p>
        </w:tc>
      </w:tr>
      <w:tr w:rsidR="003663DC" w:rsidRPr="006E63F8" w:rsidTr="00D34022">
        <w:trPr>
          <w:trHeight w:val="531"/>
        </w:trPr>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6</w:t>
            </w:r>
          </w:p>
        </w:tc>
        <w:tc>
          <w:tcPr>
            <w:tcW w:w="3807" w:type="dxa"/>
            <w:tcBorders>
              <w:top w:val="single" w:sz="4" w:space="0" w:color="auto"/>
              <w:left w:val="single" w:sz="4" w:space="0" w:color="auto"/>
              <w:bottom w:val="single" w:sz="4" w:space="0" w:color="auto"/>
              <w:right w:val="single" w:sz="4" w:space="0" w:color="auto"/>
            </w:tcBorders>
            <w:hideMark/>
          </w:tcPr>
          <w:p w:rsidR="003663DC" w:rsidRDefault="003663DC" w:rsidP="00D34022">
            <w:pPr>
              <w:pStyle w:val="a6"/>
              <w:spacing w:after="0" w:afterAutospacing="0"/>
              <w:rPr>
                <w:bCs/>
                <w:snapToGrid w:val="0"/>
                <w:lang w:val="kk-KZ"/>
              </w:rPr>
            </w:pPr>
            <w:r>
              <w:rPr>
                <w:lang w:val="kk-KZ"/>
              </w:rPr>
              <w:t>Негізгі  теориялық методологиялық принциптерді меңгеру негізінде қабілеттіктерге ие болуы</w:t>
            </w:r>
          </w:p>
        </w:tc>
        <w:tc>
          <w:tcPr>
            <w:tcW w:w="5430" w:type="dxa"/>
            <w:tcBorders>
              <w:top w:val="single" w:sz="4" w:space="0" w:color="auto"/>
              <w:left w:val="single" w:sz="4" w:space="0" w:color="auto"/>
              <w:bottom w:val="single" w:sz="4" w:space="0" w:color="auto"/>
              <w:right w:val="single" w:sz="4" w:space="0" w:color="auto"/>
            </w:tcBorders>
          </w:tcPr>
          <w:p w:rsidR="003663DC" w:rsidRDefault="003663DC" w:rsidP="00D34022">
            <w:pPr>
              <w:pStyle w:val="ac"/>
              <w:spacing w:after="0" w:line="240" w:lineRule="auto"/>
              <w:rPr>
                <w:rFonts w:ascii="Times New Roman" w:hAnsi="Times New Roman"/>
                <w:sz w:val="24"/>
                <w:szCs w:val="24"/>
                <w:lang w:val="kk-KZ"/>
              </w:rPr>
            </w:pPr>
            <w:r>
              <w:rPr>
                <w:rFonts w:ascii="Times New Roman" w:hAnsi="Times New Roman"/>
                <w:sz w:val="24"/>
                <w:szCs w:val="24"/>
                <w:lang w:val="kk-KZ"/>
              </w:rPr>
              <w:t xml:space="preserve">Тарих ғылымының теориялық мәселелері туралы түсінікке ие. Негізгі теориялық методологиялық принциптерді меңгерген . </w:t>
            </w:r>
          </w:p>
          <w:p w:rsidR="003663DC" w:rsidRDefault="003663DC" w:rsidP="00D34022">
            <w:pPr>
              <w:pStyle w:val="ac"/>
              <w:spacing w:after="0" w:line="240" w:lineRule="auto"/>
              <w:rPr>
                <w:rFonts w:ascii="Times New Roman" w:eastAsia="Times New Roman" w:hAnsi="Times New Roman"/>
                <w:sz w:val="24"/>
                <w:szCs w:val="24"/>
                <w:lang w:val="kk-KZ" w:eastAsia="ru-RU"/>
              </w:rPr>
            </w:pP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sz w:val="24"/>
                <w:szCs w:val="24"/>
                <w:lang w:val="kk-KZ"/>
              </w:rPr>
              <w:t>7</w:t>
            </w:r>
          </w:p>
        </w:tc>
        <w:tc>
          <w:tcPr>
            <w:tcW w:w="3807" w:type="dxa"/>
            <w:tcBorders>
              <w:top w:val="single" w:sz="4" w:space="0" w:color="auto"/>
              <w:left w:val="single" w:sz="4" w:space="0" w:color="auto"/>
              <w:bottom w:val="single" w:sz="4" w:space="0" w:color="auto"/>
              <w:right w:val="single" w:sz="4" w:space="0" w:color="auto"/>
            </w:tcBorders>
          </w:tcPr>
          <w:p w:rsidR="003663DC" w:rsidRDefault="003663DC" w:rsidP="00D34022">
            <w:pPr>
              <w:pStyle w:val="ac"/>
              <w:spacing w:after="0" w:line="240" w:lineRule="auto"/>
              <w:rPr>
                <w:rFonts w:ascii="Times New Roman" w:hAnsi="Times New Roman"/>
                <w:sz w:val="24"/>
                <w:szCs w:val="24"/>
                <w:lang w:val="kk-KZ"/>
              </w:rPr>
            </w:pPr>
            <w:r>
              <w:rPr>
                <w:rFonts w:ascii="Times New Roman" w:hAnsi="Times New Roman"/>
                <w:sz w:val="24"/>
                <w:szCs w:val="24"/>
                <w:lang w:val="kk-KZ"/>
              </w:rPr>
              <w:t>Қазіргі заманғы ақпараттық және білім беру технологиялары негізінде өз білімін жетілдіруін білуі</w:t>
            </w:r>
          </w:p>
          <w:p w:rsidR="003663DC" w:rsidRDefault="003663DC" w:rsidP="00D34022">
            <w:pPr>
              <w:pStyle w:val="a6"/>
              <w:spacing w:after="0" w:afterAutospacing="0"/>
              <w:ind w:firstLine="173"/>
              <w:rPr>
                <w:lang w:val="kk-KZ"/>
              </w:rPr>
            </w:pPr>
          </w:p>
        </w:tc>
        <w:tc>
          <w:tcPr>
            <w:tcW w:w="543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Тарихи білімін заманауи әлемнің ақпараттық кеңістігіне енгізу сондай-ақ, тарихи, гуманитарлы және жаратылыстану ғылыми білімдерін тереңдету үшін қоғамдық және жеке тәжірибені жариялау  мақсаттарында пайдаланылуын ұйымдастыра алады</w:t>
            </w:r>
          </w:p>
        </w:tc>
      </w:tr>
    </w:tbl>
    <w:p w:rsidR="003663DC" w:rsidRDefault="003663DC" w:rsidP="003663DC">
      <w:pPr>
        <w:spacing w:after="0" w:line="240" w:lineRule="auto"/>
        <w:rPr>
          <w:rFonts w:ascii="Times New Roman" w:hAnsi="Times New Roman"/>
          <w:sz w:val="24"/>
          <w:szCs w:val="24"/>
          <w:lang w:val="kk-KZ" w:eastAsia="en-US"/>
        </w:rPr>
      </w:pPr>
    </w:p>
    <w:p w:rsidR="003663DC" w:rsidRDefault="003663DC" w:rsidP="003663DC">
      <w:pPr>
        <w:pStyle w:val="af1"/>
        <w:numPr>
          <w:ilvl w:val="1"/>
          <w:numId w:val="3"/>
        </w:numPr>
        <w:spacing w:after="0" w:line="240" w:lineRule="auto"/>
        <w:jc w:val="center"/>
        <w:rPr>
          <w:rFonts w:ascii="Times New Roman" w:hAnsi="Times New Roman"/>
          <w:b/>
          <w:sz w:val="24"/>
          <w:szCs w:val="24"/>
          <w:lang w:val="kk-KZ"/>
        </w:rPr>
      </w:pPr>
      <w:r>
        <w:rPr>
          <w:rFonts w:ascii="Times New Roman" w:hAnsi="Times New Roman"/>
          <w:b/>
          <w:sz w:val="24"/>
          <w:szCs w:val="24"/>
          <w:lang w:val="kk-KZ"/>
        </w:rPr>
        <w:t>Элективті пәндер бойынша</w:t>
      </w:r>
    </w:p>
    <w:p w:rsidR="003663DC" w:rsidRDefault="003302B7" w:rsidP="003663DC">
      <w:pPr>
        <w:pStyle w:val="11"/>
        <w:ind w:left="450"/>
        <w:jc w:val="center"/>
        <w:rPr>
          <w:rFonts w:eastAsia="Calibri"/>
          <w:b/>
          <w:sz w:val="24"/>
          <w:szCs w:val="24"/>
          <w:lang w:val="kk-KZ"/>
        </w:rPr>
      </w:pPr>
      <w:r>
        <w:rPr>
          <w:rFonts w:eastAsia="Calibri"/>
          <w:b/>
          <w:sz w:val="24"/>
          <w:szCs w:val="24"/>
          <w:lang w:val="kk-KZ"/>
        </w:rPr>
        <w:t>7М0221</w:t>
      </w:r>
      <w:r w:rsidR="003663DC">
        <w:rPr>
          <w:rFonts w:eastAsia="Calibri"/>
          <w:b/>
          <w:sz w:val="24"/>
          <w:szCs w:val="24"/>
          <w:lang w:val="kk-KZ"/>
        </w:rPr>
        <w:t>0-</w:t>
      </w:r>
      <w:r w:rsidR="003663DC">
        <w:rPr>
          <w:b/>
          <w:bCs/>
          <w:sz w:val="24"/>
          <w:szCs w:val="24"/>
          <w:lang w:val="kk-KZ"/>
        </w:rPr>
        <w:t xml:space="preserve"> Ұлттық тарих</w:t>
      </w:r>
    </w:p>
    <w:p w:rsidR="003663DC" w:rsidRPr="00132E33" w:rsidRDefault="003663DC" w:rsidP="00132E33">
      <w:pPr>
        <w:spacing w:after="0" w:line="240" w:lineRule="auto"/>
        <w:rPr>
          <w:rFonts w:ascii="Times New Roman" w:hAnsi="Times New Roman"/>
          <w:b/>
          <w:sz w:val="24"/>
          <w:szCs w:val="24"/>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608"/>
        <w:gridCol w:w="4920"/>
      </w:tblGrid>
      <w:tr w:rsidR="003663DC" w:rsidTr="00D34022">
        <w:tc>
          <w:tcPr>
            <w:tcW w:w="121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ind w:left="720"/>
              <w:rPr>
                <w:rFonts w:ascii="Times New Roman" w:hAnsi="Times New Roman"/>
                <w:sz w:val="24"/>
                <w:szCs w:val="24"/>
                <w:lang w:val="kk-KZ" w:eastAsia="en-US"/>
              </w:rPr>
            </w:pPr>
            <w:r>
              <w:rPr>
                <w:rFonts w:ascii="Times New Roman" w:hAnsi="Times New Roman"/>
                <w:b/>
                <w:sz w:val="24"/>
                <w:szCs w:val="24"/>
                <w:lang w:val="kk-KZ"/>
              </w:rPr>
              <w:t>№</w:t>
            </w:r>
          </w:p>
        </w:tc>
        <w:tc>
          <w:tcPr>
            <w:tcW w:w="360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eastAsia="Times New Roman" w:hAnsi="Times New Roman"/>
                <w:iCs/>
                <w:sz w:val="24"/>
                <w:szCs w:val="24"/>
                <w:lang w:val="kk-KZ"/>
              </w:rPr>
            </w:pPr>
            <w:r>
              <w:rPr>
                <w:rFonts w:ascii="Times New Roman" w:hAnsi="Times New Roman"/>
                <w:b/>
                <w:sz w:val="24"/>
                <w:szCs w:val="24"/>
                <w:lang w:val="kk-KZ"/>
              </w:rPr>
              <w:t>Құзірет</w:t>
            </w: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eastAsia="en-US"/>
              </w:rPr>
            </w:pPr>
            <w:r>
              <w:rPr>
                <w:rFonts w:ascii="Times New Roman" w:hAnsi="Times New Roman"/>
                <w:b/>
                <w:sz w:val="24"/>
                <w:szCs w:val="24"/>
                <w:lang w:val="kk-KZ"/>
              </w:rPr>
              <w:t>Қалыптасу критерийі</w:t>
            </w:r>
          </w:p>
        </w:tc>
      </w:tr>
      <w:tr w:rsidR="003663DC"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rPr>
                <w:rFonts w:ascii="Times New Roman" w:hAnsi="Times New Roman"/>
                <w:b/>
                <w:bCs/>
                <w:sz w:val="24"/>
                <w:szCs w:val="24"/>
                <w:lang w:val="kk-KZ" w:eastAsia="en-US"/>
              </w:rPr>
            </w:pPr>
            <w:r>
              <w:rPr>
                <w:rFonts w:ascii="Times New Roman" w:hAnsi="Times New Roman"/>
                <w:bCs/>
                <w:sz w:val="24"/>
                <w:szCs w:val="24"/>
                <w:lang w:val="kk-KZ"/>
              </w:rPr>
              <w:t>Тарихнама және деректанудың териялық-методологиялық проблемалары туралы  түсінікке ие</w:t>
            </w:r>
          </w:p>
          <w:p w:rsidR="003663DC" w:rsidRDefault="003663DC" w:rsidP="00D34022">
            <w:pPr>
              <w:spacing w:after="0" w:line="240" w:lineRule="auto"/>
              <w:jc w:val="both"/>
              <w:rPr>
                <w:rFonts w:ascii="Times New Roman" w:eastAsia="Times New Roman" w:hAnsi="Times New Roman"/>
                <w:iCs/>
                <w:sz w:val="24"/>
                <w:szCs w:val="24"/>
                <w:lang w:val="kk-KZ"/>
              </w:rPr>
            </w:pP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contextualSpacing/>
              <w:jc w:val="both"/>
              <w:rPr>
                <w:rFonts w:ascii="Times New Roman" w:hAnsi="Times New Roman"/>
                <w:sz w:val="24"/>
                <w:szCs w:val="24"/>
                <w:lang w:val="kk-KZ" w:eastAsia="en-US"/>
              </w:rPr>
            </w:pPr>
            <w:r>
              <w:rPr>
                <w:rFonts w:ascii="Times New Roman" w:hAnsi="Times New Roman"/>
                <w:sz w:val="24"/>
                <w:szCs w:val="24"/>
                <w:lang w:val="kk-KZ"/>
              </w:rPr>
              <w:t>Тарихнама және деректанудың  әдістеме мен әдіснамасының теория-методологиялық негіздерін,</w:t>
            </w:r>
          </w:p>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деректік базаны талдауды, анализ бен синтез әдістемесін меңгерген.</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iCs/>
                <w:sz w:val="24"/>
                <w:szCs w:val="24"/>
                <w:lang w:val="kk-KZ"/>
              </w:rPr>
            </w:pPr>
            <w:r>
              <w:rPr>
                <w:rFonts w:ascii="Times New Roman" w:hAnsi="Times New Roman"/>
                <w:sz w:val="24"/>
                <w:szCs w:val="24"/>
                <w:lang w:val="kk-KZ"/>
              </w:rPr>
              <w:t xml:space="preserve">Тарих ғылымдарындағы жаңа әдістерді пайдаланып, </w:t>
            </w:r>
            <w:r>
              <w:rPr>
                <w:rFonts w:ascii="Times New Roman" w:eastAsia="Times New Roman" w:hAnsi="Times New Roman"/>
                <w:iCs/>
                <w:sz w:val="24"/>
                <w:szCs w:val="24"/>
                <w:lang w:val="kk-KZ"/>
              </w:rPr>
              <w:t xml:space="preserve"> ғылыми-зерттеу қызметін өз бетінше жоспарлап, жүзеге асыра алады</w:t>
            </w: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 xml:space="preserve">Зерттеу жұмысында кешенді талдау тәселдерін  және ғылыми әдебиет пен тарихи деректерді қолдануды меңгерген.  </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rPr>
                <w:rFonts w:ascii="Times New Roman" w:hAnsi="Times New Roman"/>
                <w:bCs/>
                <w:sz w:val="24"/>
                <w:szCs w:val="24"/>
                <w:lang w:val="kk-KZ" w:eastAsia="en-US"/>
              </w:rPr>
            </w:pPr>
            <w:r>
              <w:rPr>
                <w:rFonts w:ascii="Times New Roman" w:hAnsi="Times New Roman"/>
                <w:bCs/>
                <w:sz w:val="24"/>
                <w:szCs w:val="24"/>
                <w:lang w:val="kk-KZ"/>
              </w:rPr>
              <w:t>Тарих білімнің дамуын біледі.</w:t>
            </w:r>
            <w:r>
              <w:rPr>
                <w:rFonts w:ascii="Times New Roman" w:hAnsi="Times New Roman"/>
                <w:sz w:val="24"/>
                <w:szCs w:val="24"/>
                <w:lang w:val="kk-KZ"/>
              </w:rPr>
              <w:t xml:space="preserve"> Тарихи мәселелерді  заманауи концептуалдық тұрғыдан қарастыра алады</w:t>
            </w:r>
          </w:p>
          <w:p w:rsidR="003663DC" w:rsidRDefault="003663DC" w:rsidP="00D34022">
            <w:pPr>
              <w:spacing w:after="0" w:line="240" w:lineRule="auto"/>
              <w:jc w:val="both"/>
              <w:rPr>
                <w:rFonts w:ascii="Times New Roman" w:hAnsi="Times New Roman"/>
                <w:sz w:val="24"/>
                <w:szCs w:val="24"/>
                <w:lang w:val="kk-KZ"/>
              </w:rPr>
            </w:pPr>
          </w:p>
          <w:p w:rsidR="003663DC" w:rsidRDefault="003663DC" w:rsidP="00D34022">
            <w:pPr>
              <w:spacing w:after="0" w:line="240" w:lineRule="auto"/>
              <w:jc w:val="both"/>
              <w:rPr>
                <w:rFonts w:ascii="Times New Roman" w:hAnsi="Times New Roman"/>
                <w:sz w:val="24"/>
                <w:szCs w:val="24"/>
                <w:lang w:val="kk-KZ" w:eastAsia="en-US"/>
              </w:rPr>
            </w:pP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contextualSpacing/>
              <w:jc w:val="both"/>
              <w:rPr>
                <w:rFonts w:ascii="Times New Roman" w:eastAsia="Times New Roman" w:hAnsi="Times New Roman"/>
                <w:sz w:val="24"/>
                <w:szCs w:val="24"/>
                <w:lang w:val="kk-KZ"/>
              </w:rPr>
            </w:pPr>
            <w:r>
              <w:rPr>
                <w:rFonts w:ascii="Times New Roman" w:hAnsi="Times New Roman"/>
                <w:sz w:val="24"/>
                <w:szCs w:val="24"/>
                <w:lang w:val="kk-KZ"/>
              </w:rPr>
              <w:t>Шет елдік және отандық ғалымдардың  гуманитарлы ғылыми теорияларын біледі, Отандық және шет елдік тарихи методологиясының қалыптасу кезеңін талдай алады.</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contextualSpacing/>
              <w:jc w:val="both"/>
              <w:rPr>
                <w:rFonts w:ascii="Times New Roman" w:hAnsi="Times New Roman"/>
                <w:sz w:val="24"/>
                <w:szCs w:val="24"/>
                <w:lang w:val="kk-KZ" w:eastAsia="en-US"/>
              </w:rPr>
            </w:pPr>
            <w:r>
              <w:rPr>
                <w:rFonts w:ascii="Times New Roman" w:hAnsi="Times New Roman"/>
                <w:bCs/>
                <w:sz w:val="24"/>
                <w:szCs w:val="24"/>
                <w:lang w:val="kk-KZ"/>
              </w:rPr>
              <w:t>Заманауи шет ел тарихи мектептер туралы біледі,</w:t>
            </w:r>
            <w:r>
              <w:rPr>
                <w:rFonts w:ascii="Times New Roman" w:hAnsi="Times New Roman"/>
                <w:sz w:val="24"/>
                <w:szCs w:val="24"/>
                <w:lang w:val="kk-KZ"/>
              </w:rPr>
              <w:t xml:space="preserve"> әр түрлі елдердің теориялық-методологиялық ерекшеліктері </w:t>
            </w:r>
          </w:p>
          <w:p w:rsidR="003663DC" w:rsidRDefault="003663DC" w:rsidP="00D34022">
            <w:pPr>
              <w:spacing w:after="0" w:line="240" w:lineRule="auto"/>
              <w:jc w:val="both"/>
              <w:rPr>
                <w:rFonts w:ascii="Times New Roman" w:hAnsi="Times New Roman"/>
                <w:sz w:val="24"/>
                <w:szCs w:val="24"/>
                <w:lang w:val="kk-KZ"/>
              </w:rPr>
            </w:pPr>
          </w:p>
          <w:p w:rsidR="003663DC" w:rsidRDefault="003663DC" w:rsidP="00D34022">
            <w:pPr>
              <w:spacing w:after="0" w:line="240" w:lineRule="auto"/>
              <w:ind w:firstLine="567"/>
              <w:jc w:val="both"/>
              <w:rPr>
                <w:rFonts w:ascii="Times New Roman" w:hAnsi="Times New Roman"/>
                <w:sz w:val="24"/>
                <w:szCs w:val="24"/>
                <w:lang w:val="kk-KZ" w:eastAsia="en-US"/>
              </w:rPr>
            </w:pPr>
          </w:p>
        </w:tc>
        <w:tc>
          <w:tcPr>
            <w:tcW w:w="4920"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contextualSpacing/>
              <w:jc w:val="both"/>
              <w:rPr>
                <w:rFonts w:ascii="Times New Roman" w:hAnsi="Times New Roman"/>
                <w:sz w:val="24"/>
                <w:szCs w:val="24"/>
                <w:lang w:val="kk-KZ" w:eastAsia="en-US"/>
              </w:rPr>
            </w:pPr>
            <w:r>
              <w:rPr>
                <w:rFonts w:ascii="Times New Roman" w:hAnsi="Times New Roman"/>
                <w:sz w:val="24"/>
                <w:szCs w:val="24"/>
                <w:lang w:val="kk-KZ"/>
              </w:rPr>
              <w:t>Еуропа Америка  мемлекеттерінің тарих саласындағы алдыңғы қатарлы оқыту технологияларды біледі және ортақ қасиеттерін түсінеді және алынған білімдерді интеграциялай біледі</w:t>
            </w:r>
          </w:p>
          <w:p w:rsidR="003663DC" w:rsidRDefault="003663DC" w:rsidP="00D34022">
            <w:pPr>
              <w:spacing w:after="0" w:line="240" w:lineRule="auto"/>
              <w:contextualSpacing/>
              <w:jc w:val="both"/>
              <w:rPr>
                <w:rFonts w:ascii="Times New Roman" w:eastAsia="Times New Roman" w:hAnsi="Times New Roman"/>
                <w:sz w:val="24"/>
                <w:szCs w:val="24"/>
                <w:lang w:val="kk-KZ"/>
              </w:rPr>
            </w:pP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contextualSpacing/>
              <w:jc w:val="both"/>
              <w:rPr>
                <w:rFonts w:ascii="Times New Roman" w:eastAsia="Times New Roman" w:hAnsi="Times New Roman"/>
                <w:iCs/>
                <w:sz w:val="24"/>
                <w:szCs w:val="24"/>
                <w:lang w:val="kk-KZ"/>
              </w:rPr>
            </w:pPr>
            <w:r>
              <w:rPr>
                <w:rFonts w:ascii="Times New Roman" w:hAnsi="Times New Roman"/>
                <w:color w:val="231F20"/>
                <w:sz w:val="24"/>
                <w:szCs w:val="24"/>
                <w:lang w:val="kk-KZ"/>
              </w:rPr>
              <w:t>Қазіргі заманғы отандық ғылыми зерттеулерді және ғылыми білім беру аясындағы теорияларды сын көзбен бағалау мүмкіндіктерін жүйелі түсінуді біледі</w:t>
            </w: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Тарихи үдерістердің қалыптасу тарихын, олардың құрамы мен құрылымын, даму кезеңдерін біледі.</w:t>
            </w:r>
          </w:p>
        </w:tc>
      </w:tr>
      <w:tr w:rsidR="003663DC" w:rsidRPr="006E63F8" w:rsidTr="00D34022">
        <w:tc>
          <w:tcPr>
            <w:tcW w:w="1218" w:type="dxa"/>
            <w:tcBorders>
              <w:top w:val="single" w:sz="4" w:space="0" w:color="auto"/>
              <w:left w:val="single" w:sz="4" w:space="0" w:color="auto"/>
              <w:bottom w:val="single" w:sz="4" w:space="0" w:color="auto"/>
              <w:right w:val="single" w:sz="4" w:space="0" w:color="auto"/>
            </w:tcBorders>
          </w:tcPr>
          <w:p w:rsidR="003663DC" w:rsidRDefault="003663DC" w:rsidP="00D34022">
            <w:pPr>
              <w:spacing w:after="0" w:line="240" w:lineRule="auto"/>
              <w:ind w:left="720"/>
              <w:rPr>
                <w:rFonts w:ascii="Times New Roman" w:hAnsi="Times New Roman"/>
                <w:sz w:val="24"/>
                <w:szCs w:val="24"/>
                <w:lang w:val="kk-KZ" w:eastAsia="en-US"/>
              </w:rPr>
            </w:pPr>
          </w:p>
        </w:tc>
        <w:tc>
          <w:tcPr>
            <w:tcW w:w="3608" w:type="dxa"/>
            <w:tcBorders>
              <w:top w:val="single" w:sz="4" w:space="0" w:color="auto"/>
              <w:left w:val="single" w:sz="4" w:space="0" w:color="auto"/>
              <w:bottom w:val="single" w:sz="4" w:space="0" w:color="auto"/>
              <w:right w:val="single" w:sz="4" w:space="0" w:color="auto"/>
            </w:tcBorders>
          </w:tcPr>
          <w:p w:rsidR="003663DC" w:rsidRDefault="003663DC" w:rsidP="00D34022">
            <w:pPr>
              <w:pStyle w:val="11"/>
              <w:jc w:val="both"/>
              <w:rPr>
                <w:sz w:val="24"/>
                <w:szCs w:val="24"/>
                <w:lang w:val="kk-KZ"/>
              </w:rPr>
            </w:pPr>
            <w:r>
              <w:rPr>
                <w:color w:val="231F20"/>
                <w:sz w:val="24"/>
                <w:szCs w:val="24"/>
                <w:lang w:val="kk-KZ"/>
              </w:rPr>
              <w:t>Әдістемелік тәсілдерді бағалай білу, оларды сынап талдауды жүзеге асыру және қажет болған жағдайда жаңа ғылыми болжам ұсыну</w:t>
            </w:r>
            <w:r>
              <w:rPr>
                <w:sz w:val="24"/>
                <w:szCs w:val="24"/>
                <w:lang w:val="kk-KZ"/>
              </w:rPr>
              <w:t xml:space="preserve"> мәселелері туралы  түсініктері бар.</w:t>
            </w:r>
          </w:p>
          <w:p w:rsidR="003663DC" w:rsidRDefault="003663DC" w:rsidP="00D34022">
            <w:pPr>
              <w:spacing w:after="0" w:line="240" w:lineRule="auto"/>
              <w:jc w:val="both"/>
              <w:rPr>
                <w:rFonts w:ascii="Times New Roman" w:hAnsi="Times New Roman"/>
                <w:bCs/>
                <w:sz w:val="24"/>
                <w:szCs w:val="24"/>
                <w:lang w:val="tr-TR" w:eastAsia="en-US"/>
              </w:rPr>
            </w:pPr>
          </w:p>
        </w:tc>
        <w:tc>
          <w:tcPr>
            <w:tcW w:w="492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Т</w:t>
            </w:r>
            <w:r>
              <w:rPr>
                <w:rFonts w:ascii="Times New Roman" w:hAnsi="Times New Roman"/>
                <w:sz w:val="24"/>
                <w:szCs w:val="24"/>
                <w:lang w:val="tr-TR"/>
              </w:rPr>
              <w:t>арихи үдерістер мен құбылыстарды зерттеу үдерісінде инновациялық технологиялар мен әдістерді кең көлемде пайдалану және енгізу</w:t>
            </w:r>
            <w:r>
              <w:rPr>
                <w:rFonts w:ascii="Times New Roman" w:hAnsi="Times New Roman"/>
                <w:sz w:val="24"/>
                <w:szCs w:val="24"/>
                <w:lang w:val="kk-KZ"/>
              </w:rPr>
              <w:t xml:space="preserve"> мәселесін қолдана алады.</w:t>
            </w:r>
          </w:p>
        </w:tc>
      </w:tr>
    </w:tbl>
    <w:p w:rsidR="003663DC" w:rsidRDefault="003663DC" w:rsidP="003663DC">
      <w:pPr>
        <w:spacing w:after="0" w:line="240" w:lineRule="auto"/>
        <w:jc w:val="both"/>
        <w:rPr>
          <w:rFonts w:ascii="Times New Roman" w:hAnsi="Times New Roman"/>
          <w:sz w:val="24"/>
          <w:szCs w:val="24"/>
          <w:lang w:val="kk-KZ" w:eastAsia="en-US"/>
        </w:rPr>
      </w:pPr>
    </w:p>
    <w:p w:rsidR="003663DC" w:rsidRDefault="003663DC" w:rsidP="003663DC">
      <w:pPr>
        <w:numPr>
          <w:ilvl w:val="1"/>
          <w:numId w:val="4"/>
        </w:numPr>
        <w:spacing w:after="0" w:line="240" w:lineRule="auto"/>
        <w:jc w:val="center"/>
        <w:rPr>
          <w:rFonts w:ascii="Times New Roman" w:hAnsi="Times New Roman"/>
          <w:sz w:val="24"/>
          <w:szCs w:val="24"/>
          <w:lang w:val="kk-KZ"/>
        </w:rPr>
      </w:pPr>
      <w:r>
        <w:rPr>
          <w:rFonts w:ascii="Times New Roman" w:hAnsi="Times New Roman"/>
          <w:b/>
          <w:sz w:val="24"/>
          <w:szCs w:val="24"/>
          <w:lang w:val="kk-KZ"/>
        </w:rPr>
        <w:t>МҒЗЖ блогы бойынша</w:t>
      </w:r>
    </w:p>
    <w:p w:rsidR="003663DC" w:rsidRDefault="003663DC" w:rsidP="003663DC">
      <w:pPr>
        <w:spacing w:after="0" w:line="240" w:lineRule="auto"/>
        <w:ind w:left="1440"/>
        <w:rPr>
          <w:rFonts w:ascii="Times New Roman" w:hAnsi="Times New Roman"/>
          <w:sz w:val="24"/>
          <w:szCs w:val="24"/>
          <w:lang w:val="kk-KZ"/>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691"/>
        <w:gridCol w:w="5201"/>
      </w:tblGrid>
      <w:tr w:rsidR="003663DC" w:rsidTr="00D34022">
        <w:tc>
          <w:tcPr>
            <w:tcW w:w="907"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w:t>
            </w: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Құзірет</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Қалыптасу критерийі</w:t>
            </w:r>
          </w:p>
        </w:tc>
      </w:tr>
      <w:tr w:rsidR="003663DC" w:rsidRPr="006E63F8" w:rsidTr="00D34022">
        <w:trPr>
          <w:trHeight w:val="659"/>
        </w:trPr>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autoSpaceDE w:val="0"/>
              <w:spacing w:after="0" w:line="240" w:lineRule="auto"/>
              <w:jc w:val="both"/>
              <w:rPr>
                <w:rFonts w:ascii="Times New Roman" w:hAnsi="Times New Roman"/>
                <w:color w:val="000000"/>
                <w:sz w:val="24"/>
                <w:szCs w:val="24"/>
                <w:lang w:val="kk-KZ" w:eastAsia="en-US"/>
              </w:rPr>
            </w:pPr>
            <w:r>
              <w:rPr>
                <w:rFonts w:ascii="Times New Roman" w:eastAsia="Times New Roman" w:hAnsi="Times New Roman"/>
                <w:iCs/>
                <w:sz w:val="24"/>
                <w:szCs w:val="24"/>
                <w:lang w:val="kk-KZ"/>
              </w:rPr>
              <w:t>Ғылымның қоғамдық өмірдегі рөлі және ғылыми танымның дамуындағы заманауи үрдістер туралы ұғымға ие</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autoSpaceDE w:val="0"/>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Ғылым тарихы мен философиясының категориялар мен терминология жүйесінде бағдарланады.</w:t>
            </w:r>
          </w:p>
          <w:p w:rsidR="003663DC" w:rsidRDefault="003663DC" w:rsidP="00D34022">
            <w:pPr>
              <w:autoSpaceDE w:val="0"/>
              <w:spacing w:after="0" w:line="240" w:lineRule="auto"/>
              <w:jc w:val="both"/>
              <w:rPr>
                <w:rFonts w:ascii="Times New Roman" w:hAnsi="Times New Roman"/>
                <w:sz w:val="24"/>
                <w:szCs w:val="24"/>
                <w:lang w:val="kk-KZ"/>
              </w:rPr>
            </w:pPr>
            <w:r>
              <w:rPr>
                <w:rFonts w:ascii="Times New Roman" w:hAnsi="Times New Roman"/>
                <w:sz w:val="24"/>
                <w:szCs w:val="24"/>
                <w:lang w:val="kk-KZ"/>
              </w:rPr>
              <w:t>Ғылымның тарихи дамуының негізгі кезеңдерін біледі.</w:t>
            </w:r>
          </w:p>
          <w:p w:rsidR="003663DC" w:rsidRDefault="003663DC" w:rsidP="00D34022">
            <w:pPr>
              <w:autoSpaceDE w:val="0"/>
              <w:spacing w:after="0" w:line="240" w:lineRule="auto"/>
              <w:jc w:val="both"/>
              <w:rPr>
                <w:rFonts w:ascii="Times New Roman" w:hAnsi="Times New Roman"/>
                <w:sz w:val="24"/>
                <w:szCs w:val="24"/>
                <w:lang w:val="kk-KZ"/>
              </w:rPr>
            </w:pPr>
            <w:r>
              <w:rPr>
                <w:rFonts w:ascii="Times New Roman" w:hAnsi="Times New Roman"/>
                <w:sz w:val="24"/>
                <w:szCs w:val="24"/>
                <w:lang w:val="kk-KZ"/>
              </w:rPr>
              <w:t>Ғылымның қызмет, білім жүйесі мен қауымдастық ретіндегі табиғатын түсінеді.</w:t>
            </w:r>
          </w:p>
          <w:p w:rsidR="003663DC" w:rsidRDefault="003663DC" w:rsidP="00D34022">
            <w:pPr>
              <w:autoSpaceDE w:val="0"/>
              <w:spacing w:after="0" w:line="240" w:lineRule="auto"/>
              <w:jc w:val="both"/>
              <w:rPr>
                <w:rFonts w:ascii="Times New Roman" w:hAnsi="Times New Roman"/>
                <w:sz w:val="24"/>
                <w:szCs w:val="24"/>
                <w:lang w:val="kk-KZ"/>
              </w:rPr>
            </w:pPr>
            <w:r>
              <w:rPr>
                <w:rFonts w:ascii="Times New Roman" w:hAnsi="Times New Roman"/>
                <w:sz w:val="24"/>
                <w:szCs w:val="24"/>
                <w:lang w:val="kk-KZ"/>
              </w:rPr>
              <w:t>Ғылыми танымның негізгі ұстанымдары мен заңдылықтарын түсінеді.</w:t>
            </w:r>
          </w:p>
          <w:p w:rsidR="003663DC" w:rsidRDefault="003663DC" w:rsidP="00D34022">
            <w:pPr>
              <w:autoSpaceDE w:val="0"/>
              <w:spacing w:after="0" w:line="240" w:lineRule="auto"/>
              <w:jc w:val="both"/>
              <w:rPr>
                <w:rFonts w:ascii="Times New Roman" w:hAnsi="Times New Roman"/>
                <w:color w:val="000000"/>
                <w:sz w:val="24"/>
                <w:szCs w:val="24"/>
                <w:lang w:val="kk-KZ" w:eastAsia="en-US"/>
              </w:rPr>
            </w:pPr>
            <w:r>
              <w:rPr>
                <w:rFonts w:ascii="Times New Roman" w:hAnsi="Times New Roman"/>
                <w:sz w:val="24"/>
                <w:szCs w:val="24"/>
                <w:lang w:val="kk-KZ"/>
              </w:rPr>
              <w:t>Ғылым дамуының қазіргі сатысындағы негізгі мәселелерді біледі.</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sz w:val="24"/>
                <w:szCs w:val="24"/>
                <w:lang w:val="kk-KZ"/>
              </w:rPr>
              <w:t>Жаратылыстану (әлеуметтік, гуманитарлық, экономикалық) ғылымдардың өзекті әдіснамалық және философиялық мәселелері туралы түсінікке ие</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Өз зерттеу саласындағы негізгі ғылыми-зерттеу мәселелерді атай алады.</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Пәндік саласындағы лайықты зерттеу әдістерін таңдауын негіздей алады.</w:t>
            </w:r>
          </w:p>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Пәндік саласында ғылыми зерттеу жүргізу барысында қазіргі таңда қандай этикалық мәселелердің пайда болуы мүмкін екенін болжай алады.</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iCs/>
                <w:sz w:val="24"/>
                <w:szCs w:val="24"/>
                <w:lang w:val="kk-KZ"/>
              </w:rPr>
              <w:t>Ғылыми танымның әдіснамасын, ғылыми қызметті ұйымдастырудың ұстанымдары мен құрылымын біледі</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«Әдіснама», «зерттеу әдісі», «ғылыми парадигма» және т.б. түсініктердің мазмұнын біледі және оларды еркін қолдана алады.</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Ғылыми танымның әдіснама негіздерін біледі.</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Әртүрлі зерттеу әдістерін, зерттеу схемаларын (эксперимент жоспарларын) сипаттауды және олардың арасындағы айырмашылықтарды анықтауды біледі.</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Ғылыми-зерттеу жұмыстарын жоспарлаудың және орындаудың негізгі кезеңдерін біледі.</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Ғылыми мекемелерде ғылыми-зерттеу қызметін ұйымдастырудың ұстанымдарын біледі.</w:t>
            </w:r>
          </w:p>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Ғылыми зерттеулерді, конференцияларды, семинарларды, дөңгелек үстелдерді ұйымдастыру мен өткізудің ұстанымдары мен заңдылықтарын біледі.</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iCs/>
                <w:sz w:val="24"/>
                <w:szCs w:val="24"/>
                <w:lang w:val="kk-KZ"/>
              </w:rPr>
            </w:pPr>
            <w:r>
              <w:rPr>
                <w:rFonts w:ascii="Times New Roman" w:eastAsia="Times New Roman" w:hAnsi="Times New Roman"/>
                <w:iCs/>
                <w:sz w:val="24"/>
                <w:szCs w:val="24"/>
                <w:lang w:val="kk-KZ"/>
              </w:rPr>
              <w:t>Қабылданған нормалар мен стандарттарға сәйкес ғылыми-зерттеу қызметін өз бетінше жоспарлап, жүзеге асыра алады.</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Ғылыми проблеманы анықтай алады.</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Ғылыми болжамдар (гипотезалар) жасап, оларды тексерудің тәжірибелік (эмпирикалық) тәсілдерін ұсына алады.</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 xml:space="preserve">Ғылыми зерттеудің (жобаның) мақсаттары мен міндеттеріне сай келетін зерттеу әдістерін және </w:t>
            </w:r>
            <w:r>
              <w:rPr>
                <w:rFonts w:ascii="Times New Roman" w:hAnsi="Times New Roman"/>
                <w:sz w:val="24"/>
                <w:szCs w:val="24"/>
                <w:lang w:val="kk-KZ" w:eastAsia="ko-KR"/>
              </w:rPr>
              <w:lastRenderedPageBreak/>
              <w:t>әдіснамалық ыңғайларды бағалап, таңдап және негіздей алады.</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Қажетті ақпараттық негіздерді (ғылыми мақалаларды) тауып, оларды сыни бағалап, әдеби шолу жасай алады.</w:t>
            </w:r>
          </w:p>
          <w:p w:rsidR="003663DC" w:rsidRDefault="003663DC" w:rsidP="00D34022">
            <w:pPr>
              <w:spacing w:after="0" w:line="240" w:lineRule="auto"/>
              <w:jc w:val="both"/>
              <w:rPr>
                <w:rFonts w:ascii="Times New Roman" w:eastAsia="Times New Roman" w:hAnsi="Times New Roman"/>
                <w:color w:val="333333"/>
                <w:sz w:val="24"/>
                <w:szCs w:val="24"/>
                <w:lang w:val="kk-KZ"/>
              </w:rPr>
            </w:pPr>
            <w:r>
              <w:rPr>
                <w:rFonts w:ascii="Times New Roman" w:hAnsi="Times New Roman"/>
                <w:sz w:val="24"/>
                <w:szCs w:val="24"/>
                <w:lang w:val="kk-KZ" w:eastAsia="ko-KR"/>
              </w:rPr>
              <w:t>Зерттеу бағдарламасын құра алады.</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Деректер жинап, оларды өңдеп, талдау жасауды ұйымдастыра және жұмысты жүргізе алады.</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iCs/>
                <w:sz w:val="24"/>
                <w:szCs w:val="24"/>
                <w:lang w:val="kk-KZ"/>
              </w:rPr>
            </w:pPr>
            <w:r>
              <w:rPr>
                <w:rFonts w:ascii="Times New Roman" w:eastAsia="Times New Roman" w:hAnsi="Times New Roman"/>
                <w:iCs/>
                <w:sz w:val="24"/>
                <w:szCs w:val="24"/>
                <w:lang w:val="kk-KZ"/>
              </w:rPr>
              <w:t>Үдерістер мен құбылыстарды талдаудың қолданыстағы тұжырымдамаларын, теориялары мен ыңғайларын сыни талдай алады.</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Белгілі саладағы ғылыми зерттеулердің философиялық негіздерін түсінеді.</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Сыни талдауды көрсете алатын, күрделі, ерекше дәйектер (дәлелдемелер) келтіре алады.</w:t>
            </w:r>
          </w:p>
          <w:p w:rsidR="003663DC" w:rsidRDefault="003663DC" w:rsidP="00D34022">
            <w:pPr>
              <w:spacing w:after="0" w:line="240" w:lineRule="auto"/>
              <w:jc w:val="both"/>
              <w:rPr>
                <w:rFonts w:ascii="Times New Roman" w:hAnsi="Times New Roman"/>
                <w:sz w:val="24"/>
                <w:szCs w:val="24"/>
                <w:lang w:val="kk-KZ"/>
              </w:rPr>
            </w:pPr>
            <w:r>
              <w:rPr>
                <w:rFonts w:ascii="Times New Roman" w:hAnsi="Times New Roman"/>
                <w:sz w:val="24"/>
                <w:szCs w:val="24"/>
                <w:lang w:val="kk-KZ"/>
              </w:rPr>
              <w:t>Балама болжамдарды тексеріп, дәйектер (негіздемелер) ұсыну үшін дәлелдемелер түрлерінің және әртүрлі әдістемелердің дұрыстығын бағалай алады.</w:t>
            </w:r>
          </w:p>
          <w:p w:rsidR="003663DC" w:rsidRDefault="003663DC" w:rsidP="00D34022">
            <w:pPr>
              <w:spacing w:after="0" w:line="240" w:lineRule="auto"/>
              <w:jc w:val="both"/>
              <w:rPr>
                <w:rFonts w:ascii="Times New Roman" w:hAnsi="Times New Roman"/>
                <w:sz w:val="24"/>
                <w:szCs w:val="24"/>
                <w:lang w:val="kk-KZ" w:eastAsia="en-US"/>
              </w:rPr>
            </w:pPr>
            <w:r>
              <w:rPr>
                <w:rFonts w:ascii="Times New Roman" w:hAnsi="Times New Roman"/>
                <w:sz w:val="24"/>
                <w:szCs w:val="24"/>
                <w:lang w:val="kk-KZ"/>
              </w:rPr>
              <w:t>Дәлелдемелер логикасына, әдіснамасына, алынған дәлелдемелер мен дәйектер арасындағы байланыстарға назар аудара отырып, жарияланған зерттеулерді бағалай алады.</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iCs/>
                <w:sz w:val="24"/>
                <w:szCs w:val="24"/>
                <w:lang w:val="kk-KZ"/>
              </w:rPr>
              <w:t>Зерттеу міндеттеріне жету үшін әртүрлі пәндер аясында алынған білімді тоғыстыра біледі.</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Жаңа білімді талап ететін жаңа сұрақтар мен мәселелерді іздей алады.</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Зерттеу мәселесінің кең мәнмәтінін көре алады және ғылыми зерттеулердегі пәнаралық ыңғайдың табиғатын түсінеді.</w:t>
            </w:r>
          </w:p>
          <w:p w:rsidR="003663DC" w:rsidRDefault="003663DC" w:rsidP="00D34022">
            <w:pPr>
              <w:spacing w:after="0" w:line="240" w:lineRule="auto"/>
              <w:jc w:val="both"/>
              <w:rPr>
                <w:rFonts w:ascii="Times New Roman" w:hAnsi="Times New Roman"/>
                <w:sz w:val="24"/>
                <w:szCs w:val="24"/>
                <w:lang w:val="kk-KZ" w:eastAsia="ko-KR"/>
              </w:rPr>
            </w:pPr>
            <w:r>
              <w:rPr>
                <w:rFonts w:ascii="Times New Roman" w:hAnsi="Times New Roman"/>
                <w:sz w:val="24"/>
                <w:szCs w:val="24"/>
                <w:lang w:val="kk-KZ" w:eastAsia="ko-KR"/>
              </w:rPr>
              <w:t>Ғылыми міндеттерді шешу барысында өз құзіреттерін арттыру үшін әдеби көздерді тауып, қолдана біледі.</w:t>
            </w:r>
          </w:p>
        </w:tc>
      </w:tr>
      <w:tr w:rsidR="003663DC" w:rsidRPr="006E63F8" w:rsidTr="00D34022">
        <w:trPr>
          <w:trHeight w:val="738"/>
        </w:trPr>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iCs/>
                <w:sz w:val="24"/>
                <w:szCs w:val="24"/>
                <w:lang w:val="kk-KZ"/>
              </w:rPr>
              <w:t>Заманауи ақпараттық технологияларды пайдалана отырып, ақпараттық-аналитикалық және ақпараттық-библиографиялық жұмысты жүргізе алады.</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hd w:val="clear" w:color="auto" w:fill="FFFFFF"/>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Өз зерттеу саласындағы қажетті ақпараттық дереккөздерді (ғылыми мақалаларды) анықтай алады.</w:t>
            </w:r>
          </w:p>
          <w:p w:rsidR="003663DC" w:rsidRDefault="003663DC" w:rsidP="00D34022">
            <w:pPr>
              <w:shd w:val="clear" w:color="auto" w:fill="FFFFFF"/>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Ғылыми мақалалар мен өзге де ғылыми және техникалық ақпаратты іздеудің жүйелерін, халықаралық деректер базаларын қолдана біледі.</w:t>
            </w:r>
          </w:p>
          <w:p w:rsidR="003663DC" w:rsidRDefault="003663DC" w:rsidP="00D34022">
            <w:pPr>
              <w:shd w:val="clear" w:color="auto" w:fill="FFFFFF"/>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Күрделі кешенді талдау (жиналған ақпаратты талдау, салыстыру, бағалау, жүйелеу және маңыздыларын анықтау) барысында дереккөздерді тиімді қолданып, жинақтауға қабілетті.</w:t>
            </w:r>
          </w:p>
          <w:p w:rsidR="003663DC" w:rsidRDefault="003663DC" w:rsidP="00D34022">
            <w:pPr>
              <w:shd w:val="clear" w:color="auto" w:fill="FFFFFF"/>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Ғылыми зерттеудің әдіснамасы мен кең теориялық әрі концептуалдық мәнмәтін арасындағы өзара байланысты көре алады.</w:t>
            </w:r>
          </w:p>
          <w:p w:rsidR="003663DC" w:rsidRDefault="003663DC" w:rsidP="00D34022">
            <w:pPr>
              <w:shd w:val="clear" w:color="auto" w:fill="FFFFFF"/>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Ғылыми зерттеудің әртүрлі схемаларын (бағдарламаларын) және концептуалды/теориялық ыңғайларды бағалай біледі.</w:t>
            </w:r>
          </w:p>
          <w:p w:rsidR="003663DC" w:rsidRDefault="003663DC" w:rsidP="00D34022">
            <w:pPr>
              <w:shd w:val="clear" w:color="auto" w:fill="FFFFFF"/>
              <w:spacing w:after="0" w:line="240" w:lineRule="auto"/>
              <w:jc w:val="both"/>
              <w:rPr>
                <w:rFonts w:ascii="Times New Roman" w:hAnsi="Times New Roman"/>
                <w:sz w:val="24"/>
                <w:szCs w:val="24"/>
                <w:lang w:val="kk-KZ" w:eastAsia="en-US"/>
              </w:rPr>
            </w:pPr>
            <w:r>
              <w:rPr>
                <w:rFonts w:ascii="Times New Roman" w:eastAsia="Times New Roman" w:hAnsi="Times New Roman"/>
                <w:sz w:val="24"/>
                <w:szCs w:val="24"/>
                <w:lang w:val="kk-KZ"/>
              </w:rPr>
              <w:t>Ғылыми әдебиетті пайдалану кезінде сілтеме жасау мен цитаталаудың дұрыс тәсілдерін түсінеді.</w:t>
            </w:r>
          </w:p>
        </w:tc>
      </w:tr>
      <w:tr w:rsidR="003663DC" w:rsidRPr="006E63F8" w:rsidTr="00D34022">
        <w:tc>
          <w:tcPr>
            <w:tcW w:w="907" w:type="dxa"/>
            <w:tcBorders>
              <w:top w:val="single" w:sz="4" w:space="0" w:color="auto"/>
              <w:left w:val="single" w:sz="4" w:space="0" w:color="auto"/>
              <w:bottom w:val="single" w:sz="4" w:space="0" w:color="auto"/>
              <w:right w:val="single" w:sz="4" w:space="0" w:color="auto"/>
            </w:tcBorders>
          </w:tcPr>
          <w:p w:rsidR="003663DC" w:rsidRDefault="003663DC" w:rsidP="00D34022">
            <w:pPr>
              <w:numPr>
                <w:ilvl w:val="0"/>
                <w:numId w:val="5"/>
              </w:numPr>
              <w:spacing w:after="0" w:line="240" w:lineRule="auto"/>
              <w:jc w:val="center"/>
              <w:rPr>
                <w:rFonts w:ascii="Times New Roman" w:hAnsi="Times New Roman"/>
                <w:sz w:val="24"/>
                <w:szCs w:val="24"/>
                <w:lang w:val="kk-KZ" w:eastAsia="en-US"/>
              </w:rPr>
            </w:pPr>
          </w:p>
        </w:tc>
        <w:tc>
          <w:tcPr>
            <w:tcW w:w="3862"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iCs/>
                <w:sz w:val="24"/>
                <w:szCs w:val="24"/>
                <w:lang w:val="kk-KZ"/>
              </w:rPr>
              <w:t xml:space="preserve">Ғылыми-зерттеу және </w:t>
            </w:r>
            <w:r>
              <w:rPr>
                <w:rFonts w:ascii="Times New Roman" w:eastAsia="Times New Roman" w:hAnsi="Times New Roman"/>
                <w:iCs/>
                <w:sz w:val="24"/>
                <w:szCs w:val="24"/>
                <w:lang w:val="kk-KZ"/>
              </w:rPr>
              <w:lastRenderedPageBreak/>
              <w:t>аналитикалық жұмыстардың нәтижелерін диссертация, ғылыми мақала, есеп, аналитикалық жазба және т.б. түрінде жинақтай біледі.</w:t>
            </w:r>
          </w:p>
        </w:tc>
        <w:tc>
          <w:tcPr>
            <w:tcW w:w="5510" w:type="dxa"/>
            <w:tcBorders>
              <w:top w:val="single" w:sz="4" w:space="0" w:color="auto"/>
              <w:left w:val="single" w:sz="4" w:space="0" w:color="auto"/>
              <w:bottom w:val="single" w:sz="4" w:space="0" w:color="auto"/>
              <w:right w:val="single" w:sz="4" w:space="0" w:color="auto"/>
            </w:tcBorders>
            <w:hideMark/>
          </w:tcPr>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 xml:space="preserve">Ғылыми материалды жазудың және ұсынудың </w:t>
            </w:r>
            <w:r>
              <w:rPr>
                <w:rFonts w:ascii="Times New Roman" w:eastAsia="Times New Roman" w:hAnsi="Times New Roman"/>
                <w:sz w:val="24"/>
                <w:szCs w:val="24"/>
                <w:lang w:val="kk-KZ"/>
              </w:rPr>
              <w:lastRenderedPageBreak/>
              <w:t>ерекшеліктерін біледі.</w:t>
            </w:r>
          </w:p>
          <w:p w:rsidR="003663DC" w:rsidRDefault="003663DC" w:rsidP="00D3402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Әдебиет бойынша реферат пен аннотация жасауды біледі.</w:t>
            </w:r>
          </w:p>
          <w:p w:rsidR="003663DC" w:rsidRDefault="003663DC" w:rsidP="00D34022">
            <w:pPr>
              <w:spacing w:after="0" w:line="240" w:lineRule="auto"/>
              <w:jc w:val="both"/>
              <w:rPr>
                <w:rFonts w:ascii="Times New Roman" w:hAnsi="Times New Roman"/>
                <w:sz w:val="24"/>
                <w:szCs w:val="24"/>
                <w:lang w:val="kk-KZ" w:eastAsia="en-US"/>
              </w:rPr>
            </w:pPr>
            <w:r>
              <w:rPr>
                <w:rFonts w:ascii="Times New Roman" w:eastAsia="Times New Roman" w:hAnsi="Times New Roman"/>
                <w:sz w:val="24"/>
                <w:szCs w:val="24"/>
                <w:lang w:val="kk-KZ"/>
              </w:rPr>
              <w:t>Халықаралық рецензияланатын журналдарда жариялау үшін мақала дайындаудың форматын біледі.</w:t>
            </w:r>
          </w:p>
        </w:tc>
      </w:tr>
    </w:tbl>
    <w:p w:rsidR="003663DC" w:rsidRDefault="003663DC" w:rsidP="003663DC">
      <w:pPr>
        <w:spacing w:after="0" w:line="240" w:lineRule="auto"/>
        <w:ind w:left="450"/>
        <w:rPr>
          <w:rFonts w:ascii="Times New Roman" w:hAnsi="Times New Roman"/>
          <w:b/>
          <w:caps/>
          <w:sz w:val="24"/>
          <w:szCs w:val="24"/>
          <w:lang w:val="kk-KZ" w:eastAsia="en-US"/>
        </w:rPr>
      </w:pPr>
    </w:p>
    <w:p w:rsidR="003663DC" w:rsidRDefault="003663DC" w:rsidP="003663DC">
      <w:pPr>
        <w:numPr>
          <w:ilvl w:val="0"/>
          <w:numId w:val="2"/>
        </w:numPr>
        <w:spacing w:after="0" w:line="240" w:lineRule="auto"/>
        <w:ind w:left="0" w:firstLine="0"/>
        <w:jc w:val="center"/>
        <w:rPr>
          <w:rFonts w:ascii="Times New Roman" w:hAnsi="Times New Roman"/>
          <w:b/>
          <w:caps/>
          <w:sz w:val="24"/>
          <w:szCs w:val="24"/>
          <w:lang w:val="kk-KZ"/>
        </w:rPr>
      </w:pPr>
      <w:r>
        <w:rPr>
          <w:rFonts w:ascii="Times New Roman" w:hAnsi="Times New Roman"/>
          <w:b/>
          <w:caps/>
          <w:sz w:val="24"/>
          <w:szCs w:val="24"/>
          <w:lang w:val="kk-KZ"/>
        </w:rPr>
        <w:t>Емтиханды тапсыруға дайындық үшін емтихан тақырыптарының тізбегі</w:t>
      </w:r>
    </w:p>
    <w:p w:rsidR="003663DC" w:rsidRDefault="003663DC" w:rsidP="003663DC">
      <w:pPr>
        <w:spacing w:after="0" w:line="240" w:lineRule="auto"/>
        <w:ind w:left="284"/>
        <w:jc w:val="center"/>
        <w:rPr>
          <w:rFonts w:ascii="Times New Roman" w:hAnsi="Times New Roman"/>
          <w:b/>
          <w:caps/>
          <w:sz w:val="24"/>
          <w:szCs w:val="24"/>
          <w:lang w:val="kk-KZ"/>
        </w:rPr>
      </w:pPr>
    </w:p>
    <w:p w:rsidR="003663DC" w:rsidRDefault="003663DC" w:rsidP="003663DC">
      <w:pPr>
        <w:pStyle w:val="af1"/>
        <w:numPr>
          <w:ilvl w:val="1"/>
          <w:numId w:val="2"/>
        </w:numPr>
        <w:spacing w:after="0" w:line="240" w:lineRule="auto"/>
        <w:ind w:left="2160" w:hanging="720"/>
        <w:rPr>
          <w:rFonts w:ascii="Times New Roman" w:hAnsi="Times New Roman"/>
          <w:b/>
          <w:sz w:val="24"/>
          <w:szCs w:val="24"/>
          <w:lang w:val="kk-KZ"/>
        </w:rPr>
      </w:pPr>
      <w:r>
        <w:rPr>
          <w:rFonts w:ascii="Times New Roman" w:hAnsi="Times New Roman"/>
          <w:b/>
          <w:sz w:val="24"/>
          <w:szCs w:val="24"/>
          <w:lang w:val="kk-KZ"/>
        </w:rPr>
        <w:t>Міндетті профильді емес пәндер блогы бойынша</w:t>
      </w:r>
    </w:p>
    <w:p w:rsidR="003663DC" w:rsidRDefault="003663DC" w:rsidP="003663DC">
      <w:pPr>
        <w:spacing w:after="0" w:line="240" w:lineRule="auto"/>
        <w:ind w:left="1440"/>
        <w:jc w:val="both"/>
        <w:rPr>
          <w:rFonts w:ascii="Times New Roman" w:hAnsi="Times New Roman"/>
          <w:sz w:val="24"/>
          <w:szCs w:val="24"/>
          <w:lang w:val="kk-KZ"/>
        </w:rPr>
      </w:pP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Педагогикалық ғылым және оның адам туралы ғылымдар жүйесіндегі орны. Жоғары мектеп педагогикасының негізгі категориялары. Қазіргі әлемдегі жоғары білім берудің даму тенденциялары мен негізгі бағыттары.</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ҚР жоғары блім беру мен білім беру жүйесінің нормативті-құқықтық базасы. Оқытудың кредиттік жүйесі. Болонья процесі.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Жоғары мектеп педагогикасының әдістемесі. Педагогика әдістемесінің деңгейі. Педагогикалық зерттеу әдістері. </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Педагогикалық қызмет құрылымы және педагогикалық қызмет. Жоғары мектеп оқытушысының тұлғасы және оның құзыреттіліктеріне қойылатын қазіргі талаптар.</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Жоғары мектеп оқытушысының кәсіби-педагогикалық мәдениеті. ЖОО оқытушысының педагогикалық шеберлігі.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Педагогикалық қарым-қатынастың мазмұны мен құрылымы. Педагогикалық қарым-қатынас стилі мен деңгейлері.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Жоғары мектептің тұтас педагогикалық үрдісі. Жоғары мектеп педагогикалық үрдісінің заңдылықтары мен принциптері. Жоғары мектеп педагогикалық үрдісінің кезеңдері.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Дидактика және оқыту үрдісі түсінігі. Оқытудың заңдылықтары мен принциптері. Жоғары мектептегі оқыту үрдісінің құрамдас бөліктері.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Жоғары кәсіби білім берудің мазмұны. Білім беру мазмұнының құрылымы мен деңгейі.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Оқыту әдістері жіктемесі.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Психология пәні, оның міндеттері және әдістері. Адамды зерттеудің әдістемелік негіздері. Адам туралы ғылым. Психологиялық зерттеулердің негізгі әдістері.</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Психика жайлы ғылым және оның дамуы. Жануарлар психикасының дамуы.</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Адам санасының пайда болуы мен дамуы. Сана туралы түсінік. Адам психикасының дамуы. Адам психикасының физиологиялық негіздері. </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 Түйсік жайлы түсінік. Түйсік түрлері. Түйсік сипаттамасы мен негізгі қасиеттері. Сенсорлық бейімделу және түйсіктердің өзара әрекеттесуі. Түйсіктің негізгі түрлеріне сипаттама.</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 Қабылдауға жалпы сипаттама. Қабылдаудың физиологиялық негіздері. Қабылдаудың негізгі қасиеттері мен түрлері. </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Ес анықтамасы және жалпы сипаттама. Естің негізгі түрлері. Есте сақтау механизмдері мен негізгі үрдістері. Естің жеке ерекшеліктері мен оның дамуы. </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Ойлаудың негізгі түрлері мен табиғаты. Ойлаудың негізгі формалары. Ойлауды зерттеуге теориялық және эксперименталды тұғырлар. Ой әрекеттерінің негізгі түрлері. Күрделі ойлау тапсырмаларының шешімі және шығармашылық ойлау. Ойлаудың дамуы.</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Тұлға жайлы жалпы түсінік. Тұлғадағы әлеуметтік және биологиялық сипаттың өзара байланысы. Тұлға қалыптастыру мен оны дамыту.</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t xml:space="preserve"> Адам қабілеттерінің жалып сипаттамасы. Қабілеттер дамуының деңгейі және жеке өзгешеліктері. Қабілеттіліктер дамуы.</w:t>
      </w:r>
    </w:p>
    <w:p w:rsidR="003663DC" w:rsidRDefault="003663DC" w:rsidP="003663DC">
      <w:pPr>
        <w:pStyle w:val="af1"/>
        <w:numPr>
          <w:ilvl w:val="0"/>
          <w:numId w:val="6"/>
        </w:numPr>
        <w:tabs>
          <w:tab w:val="left" w:pos="426"/>
        </w:tabs>
        <w:spacing w:after="0" w:line="240" w:lineRule="auto"/>
        <w:ind w:left="0" w:firstLine="0"/>
        <w:contextualSpacing/>
        <w:jc w:val="both"/>
        <w:rPr>
          <w:rFonts w:ascii="Times New Roman" w:hAnsi="Times New Roman"/>
          <w:sz w:val="24"/>
          <w:szCs w:val="24"/>
          <w:lang w:val="kk-KZ"/>
        </w:rPr>
      </w:pPr>
      <w:r>
        <w:rPr>
          <w:rFonts w:ascii="Times New Roman" w:hAnsi="Times New Roman"/>
          <w:sz w:val="24"/>
          <w:szCs w:val="24"/>
          <w:lang w:val="kk-KZ"/>
        </w:rPr>
        <w:lastRenderedPageBreak/>
        <w:t>Темперамент және мінез. Темпераменрт туралы түсінік. Темпераментті зерттеу жайлы қысқаша сипат. Мінез жайлы түсінік. Мінезді зерттеуге теориялық және эксперименталды тұғырлар. Мінезді қалыптастыру.</w:t>
      </w:r>
    </w:p>
    <w:p w:rsidR="003663DC" w:rsidRDefault="003663DC" w:rsidP="003663DC">
      <w:pPr>
        <w:spacing w:after="0" w:line="240" w:lineRule="auto"/>
        <w:rPr>
          <w:rFonts w:ascii="Times New Roman" w:hAnsi="Times New Roman"/>
          <w:sz w:val="24"/>
          <w:szCs w:val="24"/>
          <w:lang w:val="kk-KZ"/>
        </w:rPr>
      </w:pPr>
    </w:p>
    <w:p w:rsidR="003663DC" w:rsidRDefault="003663DC" w:rsidP="003663D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Ұсынылатын әдебиеттер тізімі</w:t>
      </w:r>
    </w:p>
    <w:p w:rsidR="003663DC" w:rsidRDefault="003663DC" w:rsidP="003663DC">
      <w:pPr>
        <w:spacing w:after="0" w:line="240" w:lineRule="auto"/>
        <w:jc w:val="center"/>
        <w:rPr>
          <w:rFonts w:ascii="Times New Roman" w:hAnsi="Times New Roman"/>
          <w:b/>
          <w:sz w:val="24"/>
          <w:szCs w:val="24"/>
        </w:rPr>
      </w:pPr>
    </w:p>
    <w:p w:rsidR="003663DC" w:rsidRDefault="003663DC" w:rsidP="003663D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Негізгі</w:t>
      </w:r>
    </w:p>
    <w:p w:rsidR="003663DC" w:rsidRDefault="003663DC" w:rsidP="003663DC">
      <w:pPr>
        <w:pStyle w:val="ae"/>
        <w:numPr>
          <w:ilvl w:val="0"/>
          <w:numId w:val="7"/>
        </w:numPr>
        <w:tabs>
          <w:tab w:val="clear" w:pos="720"/>
          <w:tab w:val="num" w:pos="0"/>
          <w:tab w:val="left" w:pos="284"/>
          <w:tab w:val="left" w:pos="426"/>
          <w:tab w:val="left" w:pos="1134"/>
        </w:tabs>
        <w:spacing w:after="0"/>
        <w:ind w:left="0" w:firstLine="0"/>
        <w:jc w:val="both"/>
        <w:rPr>
          <w:rFonts w:eastAsia="Calibri"/>
          <w:lang w:eastAsia="en-US"/>
        </w:rPr>
      </w:pPr>
      <w:proofErr w:type="spellStart"/>
      <w:r>
        <w:rPr>
          <w:rFonts w:eastAsia="Calibri"/>
          <w:lang w:eastAsia="en-US"/>
        </w:rPr>
        <w:t>Мынбаева</w:t>
      </w:r>
      <w:proofErr w:type="spellEnd"/>
      <w:r>
        <w:rPr>
          <w:rFonts w:eastAsia="Calibri"/>
          <w:lang w:eastAsia="en-US"/>
        </w:rPr>
        <w:t xml:space="preserve"> А.К. Основы педагогики высшей школы: Учебное пособие. – 3-ое изд., доп. – Алматы, 2013. – 190 с.</w:t>
      </w:r>
    </w:p>
    <w:p w:rsidR="003663DC" w:rsidRDefault="003663DC" w:rsidP="003663DC">
      <w:pPr>
        <w:pStyle w:val="ae"/>
        <w:numPr>
          <w:ilvl w:val="0"/>
          <w:numId w:val="7"/>
        </w:numPr>
        <w:tabs>
          <w:tab w:val="clear" w:pos="720"/>
          <w:tab w:val="num" w:pos="0"/>
          <w:tab w:val="left" w:pos="284"/>
          <w:tab w:val="left" w:pos="426"/>
          <w:tab w:val="left" w:pos="1134"/>
        </w:tabs>
        <w:spacing w:after="0"/>
        <w:ind w:left="0" w:firstLine="0"/>
        <w:jc w:val="both"/>
        <w:rPr>
          <w:rFonts w:eastAsia="Calibri"/>
          <w:lang w:eastAsia="en-US"/>
        </w:rPr>
      </w:pPr>
      <w:proofErr w:type="spellStart"/>
      <w:r>
        <w:rPr>
          <w:rFonts w:eastAsia="Calibri"/>
          <w:lang w:eastAsia="en-US"/>
        </w:rPr>
        <w:t>АхметоваГ.К</w:t>
      </w:r>
      <w:proofErr w:type="spellEnd"/>
      <w:r>
        <w:rPr>
          <w:rFonts w:eastAsia="Calibri"/>
          <w:lang w:eastAsia="en-US"/>
        </w:rPr>
        <w:t xml:space="preserve">., Исаева З.А. Педагогика для магистратуры. – Алматы: </w:t>
      </w:r>
      <w:proofErr w:type="spellStart"/>
      <w:r>
        <w:rPr>
          <w:rFonts w:eastAsia="Calibri"/>
          <w:lang w:eastAsia="en-US"/>
        </w:rPr>
        <w:t>Қазақ</w:t>
      </w:r>
      <w:proofErr w:type="spellEnd"/>
      <w:r>
        <w:rPr>
          <w:rFonts w:eastAsia="Calibri"/>
          <w:lang w:eastAsia="en-US"/>
        </w:rPr>
        <w:t xml:space="preserve"> </w:t>
      </w:r>
      <w:proofErr w:type="spellStart"/>
      <w:r>
        <w:rPr>
          <w:rFonts w:eastAsia="Calibri"/>
          <w:lang w:eastAsia="en-US"/>
        </w:rPr>
        <w:t>университеті</w:t>
      </w:r>
      <w:proofErr w:type="spellEnd"/>
      <w:r>
        <w:rPr>
          <w:rFonts w:eastAsia="Calibri"/>
          <w:lang w:eastAsia="en-US"/>
        </w:rPr>
        <w:t>, 2006.</w:t>
      </w:r>
    </w:p>
    <w:p w:rsidR="003663DC" w:rsidRDefault="003663DC" w:rsidP="003663DC">
      <w:pPr>
        <w:pStyle w:val="ae"/>
        <w:numPr>
          <w:ilvl w:val="0"/>
          <w:numId w:val="7"/>
        </w:numPr>
        <w:tabs>
          <w:tab w:val="clear" w:pos="720"/>
          <w:tab w:val="num" w:pos="0"/>
          <w:tab w:val="left" w:pos="284"/>
          <w:tab w:val="left" w:pos="426"/>
          <w:tab w:val="left" w:pos="1134"/>
        </w:tabs>
        <w:spacing w:after="0"/>
        <w:ind w:left="0" w:firstLine="0"/>
        <w:jc w:val="both"/>
        <w:rPr>
          <w:rFonts w:eastAsia="Calibri"/>
          <w:lang w:val="en-US" w:eastAsia="en-US"/>
        </w:rPr>
      </w:pPr>
      <w:proofErr w:type="spellStart"/>
      <w:r>
        <w:rPr>
          <w:rFonts w:eastAsia="Calibri"/>
          <w:lang w:eastAsia="en-US"/>
        </w:rPr>
        <w:t>Таубаева</w:t>
      </w:r>
      <w:proofErr w:type="spellEnd"/>
      <w:r>
        <w:rPr>
          <w:rFonts w:eastAsia="Calibri"/>
          <w:lang w:eastAsia="en-US"/>
        </w:rPr>
        <w:t xml:space="preserve"> Ш.Т. Методология и методика дидактического исследования. </w:t>
      </w:r>
      <w:proofErr w:type="spellStart"/>
      <w:r>
        <w:rPr>
          <w:rFonts w:eastAsia="Calibri"/>
          <w:lang w:val="en-US" w:eastAsia="en-US"/>
        </w:rPr>
        <w:t>Учебное</w:t>
      </w:r>
      <w:proofErr w:type="spellEnd"/>
      <w:r>
        <w:rPr>
          <w:rFonts w:eastAsia="Calibri"/>
          <w:lang w:val="en-US" w:eastAsia="en-US"/>
        </w:rPr>
        <w:t xml:space="preserve"> </w:t>
      </w:r>
      <w:proofErr w:type="spellStart"/>
      <w:r>
        <w:rPr>
          <w:rFonts w:eastAsia="Calibri"/>
          <w:lang w:val="en-US" w:eastAsia="en-US"/>
        </w:rPr>
        <w:t>пособие</w:t>
      </w:r>
      <w:proofErr w:type="spellEnd"/>
      <w:r>
        <w:rPr>
          <w:rFonts w:eastAsia="Calibri"/>
          <w:lang w:val="en-US" w:eastAsia="en-US"/>
        </w:rPr>
        <w:t xml:space="preserve">. </w:t>
      </w:r>
      <w:proofErr w:type="spellStart"/>
      <w:r>
        <w:rPr>
          <w:rFonts w:eastAsia="Calibri"/>
          <w:lang w:val="en-US" w:eastAsia="en-US"/>
        </w:rPr>
        <w:t>Изд</w:t>
      </w:r>
      <w:proofErr w:type="spellEnd"/>
      <w:r>
        <w:rPr>
          <w:rFonts w:eastAsia="Calibri"/>
          <w:lang w:val="en-US" w:eastAsia="en-US"/>
        </w:rPr>
        <w:t xml:space="preserve">. </w:t>
      </w:r>
      <w:proofErr w:type="spellStart"/>
      <w:r>
        <w:rPr>
          <w:rFonts w:eastAsia="Calibri"/>
          <w:lang w:val="en-US" w:eastAsia="en-US"/>
        </w:rPr>
        <w:t>Қазақ</w:t>
      </w:r>
      <w:proofErr w:type="spellEnd"/>
      <w:r>
        <w:rPr>
          <w:rFonts w:eastAsia="Calibri"/>
          <w:lang w:val="en-US" w:eastAsia="en-US"/>
        </w:rPr>
        <w:t xml:space="preserve"> </w:t>
      </w:r>
      <w:proofErr w:type="spellStart"/>
      <w:r>
        <w:rPr>
          <w:rFonts w:eastAsia="Calibri"/>
          <w:lang w:val="en-US" w:eastAsia="en-US"/>
        </w:rPr>
        <w:t>университеті</w:t>
      </w:r>
      <w:proofErr w:type="spellEnd"/>
      <w:r>
        <w:rPr>
          <w:rFonts w:eastAsia="Calibri"/>
          <w:lang w:val="en-US" w:eastAsia="en-US"/>
        </w:rPr>
        <w:t>. – 2015. – 246 с.</w:t>
      </w:r>
    </w:p>
    <w:p w:rsidR="003663DC" w:rsidRDefault="003663DC" w:rsidP="003663DC">
      <w:pPr>
        <w:pStyle w:val="ae"/>
        <w:numPr>
          <w:ilvl w:val="0"/>
          <w:numId w:val="8"/>
        </w:numPr>
        <w:tabs>
          <w:tab w:val="num" w:pos="0"/>
          <w:tab w:val="left" w:pos="426"/>
          <w:tab w:val="left" w:pos="1134"/>
        </w:tabs>
        <w:spacing w:after="0"/>
        <w:ind w:left="0" w:firstLine="0"/>
        <w:rPr>
          <w:rFonts w:eastAsia="Calibri"/>
          <w:lang w:eastAsia="en-US"/>
        </w:rPr>
      </w:pPr>
      <w:r>
        <w:rPr>
          <w:rFonts w:eastAsia="Calibri"/>
          <w:lang w:eastAsia="en-US"/>
        </w:rPr>
        <w:t xml:space="preserve">Столяренко Л.Д. Психология и педагогика высшей школы. Учебное пособие. – Ростов-на </w:t>
      </w:r>
      <w:proofErr w:type="gramStart"/>
      <w:r>
        <w:rPr>
          <w:rFonts w:eastAsia="Calibri"/>
          <w:lang w:eastAsia="en-US"/>
        </w:rPr>
        <w:t>–Д</w:t>
      </w:r>
      <w:proofErr w:type="gramEnd"/>
      <w:r>
        <w:rPr>
          <w:rFonts w:eastAsia="Calibri"/>
          <w:lang w:eastAsia="en-US"/>
        </w:rPr>
        <w:t>ону «Феникс». – 2014. – 620 с.</w:t>
      </w:r>
    </w:p>
    <w:p w:rsidR="003663DC" w:rsidRDefault="003663DC" w:rsidP="003663DC">
      <w:pPr>
        <w:pStyle w:val="ae"/>
        <w:numPr>
          <w:ilvl w:val="0"/>
          <w:numId w:val="8"/>
        </w:numPr>
        <w:tabs>
          <w:tab w:val="num" w:pos="0"/>
          <w:tab w:val="left" w:pos="284"/>
          <w:tab w:val="left" w:pos="426"/>
          <w:tab w:val="left" w:pos="1134"/>
        </w:tabs>
        <w:spacing w:after="0"/>
        <w:ind w:left="0" w:firstLine="0"/>
        <w:jc w:val="both"/>
        <w:rPr>
          <w:rFonts w:eastAsia="Calibri"/>
          <w:lang w:eastAsia="en-US"/>
        </w:rPr>
      </w:pPr>
      <w:r>
        <w:rPr>
          <w:rFonts w:eastAsia="Calibri"/>
          <w:lang w:eastAsia="en-US"/>
        </w:rPr>
        <w:t xml:space="preserve">Кредитная система обучения в вузе. – Алматы: </w:t>
      </w:r>
      <w:proofErr w:type="spellStart"/>
      <w:r>
        <w:rPr>
          <w:rFonts w:eastAsia="Calibri"/>
          <w:lang w:eastAsia="en-US"/>
        </w:rPr>
        <w:t>Қазақ</w:t>
      </w:r>
      <w:proofErr w:type="spellEnd"/>
      <w:r>
        <w:rPr>
          <w:rFonts w:eastAsia="Calibri"/>
          <w:lang w:eastAsia="en-US"/>
        </w:rPr>
        <w:t xml:space="preserve"> </w:t>
      </w:r>
      <w:proofErr w:type="spellStart"/>
      <w:r>
        <w:rPr>
          <w:rFonts w:eastAsia="Calibri"/>
          <w:lang w:eastAsia="en-US"/>
        </w:rPr>
        <w:t>университеті</w:t>
      </w:r>
      <w:proofErr w:type="spellEnd"/>
      <w:r>
        <w:rPr>
          <w:rFonts w:eastAsia="Calibri"/>
          <w:lang w:eastAsia="en-US"/>
        </w:rPr>
        <w:t>, 2006. – 180 с.</w:t>
      </w:r>
    </w:p>
    <w:p w:rsidR="003663DC" w:rsidRDefault="003663DC" w:rsidP="003663DC">
      <w:pPr>
        <w:pStyle w:val="ae"/>
        <w:numPr>
          <w:ilvl w:val="0"/>
          <w:numId w:val="8"/>
        </w:numPr>
        <w:tabs>
          <w:tab w:val="num" w:pos="0"/>
          <w:tab w:val="left" w:pos="284"/>
          <w:tab w:val="left" w:pos="426"/>
          <w:tab w:val="left" w:pos="1134"/>
        </w:tabs>
        <w:spacing w:after="0"/>
        <w:ind w:left="0" w:firstLine="0"/>
        <w:jc w:val="both"/>
        <w:rPr>
          <w:rFonts w:eastAsia="Calibri"/>
          <w:lang w:eastAsia="en-US"/>
        </w:rPr>
      </w:pPr>
      <w:r>
        <w:rPr>
          <w:rFonts w:eastAsia="Calibri"/>
          <w:lang w:eastAsia="en-US"/>
        </w:rPr>
        <w:t>Андреева Г.М. Социальная психология. - М.: Аспект Пресс, 2009. - 432 с.</w:t>
      </w:r>
    </w:p>
    <w:p w:rsidR="003663DC" w:rsidRDefault="003663DC" w:rsidP="003663DC">
      <w:pPr>
        <w:pStyle w:val="ae"/>
        <w:numPr>
          <w:ilvl w:val="0"/>
          <w:numId w:val="8"/>
        </w:numPr>
        <w:tabs>
          <w:tab w:val="num" w:pos="0"/>
          <w:tab w:val="left" w:pos="284"/>
          <w:tab w:val="left" w:pos="426"/>
          <w:tab w:val="left" w:pos="1134"/>
        </w:tabs>
        <w:spacing w:after="0"/>
        <w:ind w:left="0" w:firstLine="0"/>
        <w:jc w:val="both"/>
        <w:rPr>
          <w:rFonts w:eastAsia="Calibri"/>
          <w:lang w:eastAsia="en-US"/>
        </w:rPr>
      </w:pPr>
      <w:r>
        <w:rPr>
          <w:rFonts w:eastAsia="Calibri"/>
          <w:lang w:eastAsia="en-US"/>
        </w:rPr>
        <w:t xml:space="preserve">Аронсон </w:t>
      </w:r>
      <w:proofErr w:type="spellStart"/>
      <w:r>
        <w:rPr>
          <w:rFonts w:eastAsia="Calibri"/>
          <w:lang w:eastAsia="en-US"/>
        </w:rPr>
        <w:t>Эллиот</w:t>
      </w:r>
      <w:proofErr w:type="spellEnd"/>
      <w:r>
        <w:rPr>
          <w:rFonts w:eastAsia="Calibri"/>
          <w:lang w:eastAsia="en-US"/>
        </w:rPr>
        <w:t xml:space="preserve">, Уилсон Тим, </w:t>
      </w:r>
      <w:proofErr w:type="spellStart"/>
      <w:r>
        <w:rPr>
          <w:rFonts w:eastAsia="Calibri"/>
          <w:lang w:eastAsia="en-US"/>
        </w:rPr>
        <w:t>Эйкерт</w:t>
      </w:r>
      <w:proofErr w:type="spellEnd"/>
      <w:r>
        <w:rPr>
          <w:rFonts w:eastAsia="Calibri"/>
          <w:lang w:eastAsia="en-US"/>
        </w:rPr>
        <w:t xml:space="preserve"> Робин. Социальная психология. Психологические законы поведения человека в социуме. – СПБ, </w:t>
      </w:r>
      <w:proofErr w:type="spellStart"/>
      <w:r>
        <w:rPr>
          <w:rFonts w:eastAsia="Calibri"/>
          <w:lang w:eastAsia="en-US"/>
        </w:rPr>
        <w:t>прайм</w:t>
      </w:r>
      <w:proofErr w:type="spellEnd"/>
      <w:r>
        <w:rPr>
          <w:rFonts w:eastAsia="Calibri"/>
          <w:lang w:eastAsia="en-US"/>
        </w:rPr>
        <w:t xml:space="preserve">-ЕВРОЗНАК, 2008. – 560 с. </w:t>
      </w:r>
    </w:p>
    <w:p w:rsidR="003663DC" w:rsidRDefault="003663DC" w:rsidP="003663DC">
      <w:pPr>
        <w:pStyle w:val="ae"/>
        <w:numPr>
          <w:ilvl w:val="0"/>
          <w:numId w:val="8"/>
        </w:numPr>
        <w:tabs>
          <w:tab w:val="num" w:pos="0"/>
          <w:tab w:val="left" w:pos="284"/>
          <w:tab w:val="left" w:pos="426"/>
          <w:tab w:val="left" w:pos="1134"/>
        </w:tabs>
        <w:spacing w:after="0"/>
        <w:ind w:left="0" w:firstLine="0"/>
        <w:jc w:val="both"/>
        <w:rPr>
          <w:rFonts w:eastAsia="Calibri"/>
          <w:lang w:val="en-US" w:eastAsia="en-US"/>
        </w:rPr>
      </w:pPr>
      <w:r>
        <w:rPr>
          <w:rFonts w:eastAsia="Calibri"/>
          <w:lang w:eastAsia="en-US"/>
        </w:rPr>
        <w:t>Берн Э. Игры, в которые играют люди: Психология человеческих взаимоотношений; / Эрик Берн</w:t>
      </w:r>
      <w:proofErr w:type="gramStart"/>
      <w:r>
        <w:rPr>
          <w:rFonts w:eastAsia="Calibri"/>
          <w:lang w:eastAsia="en-US"/>
        </w:rPr>
        <w:t xml:space="preserve"> ;</w:t>
      </w:r>
      <w:proofErr w:type="gramEnd"/>
      <w:r>
        <w:rPr>
          <w:rFonts w:eastAsia="Calibri"/>
          <w:lang w:eastAsia="en-US"/>
        </w:rPr>
        <w:t xml:space="preserve"> пер. с англ. </w:t>
      </w:r>
      <w:r>
        <w:rPr>
          <w:rFonts w:eastAsia="Calibri"/>
          <w:lang w:val="en-US" w:eastAsia="en-US"/>
        </w:rPr>
        <w:t xml:space="preserve">А. </w:t>
      </w:r>
      <w:proofErr w:type="spellStart"/>
      <w:r>
        <w:rPr>
          <w:rFonts w:eastAsia="Calibri"/>
          <w:lang w:val="en-US" w:eastAsia="en-US"/>
        </w:rPr>
        <w:t>Грузберга</w:t>
      </w:r>
      <w:proofErr w:type="spellEnd"/>
      <w:r>
        <w:rPr>
          <w:rFonts w:eastAsia="Calibri"/>
          <w:lang w:val="en-US" w:eastAsia="en-US"/>
        </w:rPr>
        <w:t xml:space="preserve">. – </w:t>
      </w:r>
      <w:proofErr w:type="spellStart"/>
      <w:proofErr w:type="gramStart"/>
      <w:r>
        <w:rPr>
          <w:rFonts w:eastAsia="Calibri"/>
          <w:lang w:val="en-US" w:eastAsia="en-US"/>
        </w:rPr>
        <w:t>Москва</w:t>
      </w:r>
      <w:proofErr w:type="spellEnd"/>
      <w:r>
        <w:rPr>
          <w:rFonts w:eastAsia="Calibri"/>
          <w:lang w:val="en-US" w:eastAsia="en-US"/>
        </w:rPr>
        <w:t xml:space="preserve"> :</w:t>
      </w:r>
      <w:proofErr w:type="gramEnd"/>
      <w:r>
        <w:rPr>
          <w:rFonts w:eastAsia="Calibri"/>
          <w:lang w:val="en-US" w:eastAsia="en-US"/>
        </w:rPr>
        <w:t xml:space="preserve"> </w:t>
      </w:r>
      <w:proofErr w:type="spellStart"/>
      <w:r>
        <w:rPr>
          <w:rFonts w:eastAsia="Calibri"/>
          <w:lang w:val="en-US" w:eastAsia="en-US"/>
        </w:rPr>
        <w:t>Эксмо</w:t>
      </w:r>
      <w:proofErr w:type="spellEnd"/>
      <w:r>
        <w:rPr>
          <w:rFonts w:eastAsia="Calibri"/>
          <w:lang w:val="en-US" w:eastAsia="en-US"/>
        </w:rPr>
        <w:t>, 2012. – 353 с</w:t>
      </w:r>
      <w:proofErr w:type="gramStart"/>
      <w:r>
        <w:rPr>
          <w:rFonts w:eastAsia="Calibri"/>
          <w:lang w:val="en-US" w:eastAsia="en-US"/>
        </w:rPr>
        <w:t>..</w:t>
      </w:r>
      <w:proofErr w:type="gramEnd"/>
      <w:r>
        <w:rPr>
          <w:rFonts w:eastAsia="Calibri"/>
          <w:lang w:val="en-US" w:eastAsia="en-US"/>
        </w:rPr>
        <w:t xml:space="preserve"> </w:t>
      </w:r>
    </w:p>
    <w:p w:rsidR="003663DC" w:rsidRDefault="003663DC" w:rsidP="003663DC">
      <w:pPr>
        <w:pStyle w:val="ae"/>
        <w:numPr>
          <w:ilvl w:val="0"/>
          <w:numId w:val="8"/>
        </w:numPr>
        <w:tabs>
          <w:tab w:val="num" w:pos="0"/>
          <w:tab w:val="left" w:pos="284"/>
          <w:tab w:val="left" w:pos="426"/>
          <w:tab w:val="left" w:pos="1134"/>
        </w:tabs>
        <w:spacing w:after="0"/>
        <w:ind w:left="0" w:firstLine="0"/>
        <w:jc w:val="both"/>
        <w:rPr>
          <w:rFonts w:eastAsia="Calibri"/>
          <w:lang w:val="en-US" w:eastAsia="en-US"/>
        </w:rPr>
      </w:pPr>
      <w:r>
        <w:rPr>
          <w:rFonts w:eastAsia="Calibri"/>
          <w:lang w:eastAsia="en-US"/>
        </w:rPr>
        <w:t>Берн Э. Люди, которые играют в игры: Психология человеческой судьбы / Эрик Берн</w:t>
      </w:r>
      <w:proofErr w:type="gramStart"/>
      <w:r>
        <w:rPr>
          <w:rFonts w:eastAsia="Calibri"/>
          <w:lang w:eastAsia="en-US"/>
        </w:rPr>
        <w:t xml:space="preserve"> ;</w:t>
      </w:r>
      <w:proofErr w:type="gramEnd"/>
      <w:r>
        <w:rPr>
          <w:rFonts w:eastAsia="Calibri"/>
          <w:lang w:eastAsia="en-US"/>
        </w:rPr>
        <w:t xml:space="preserve"> пер. с англ. </w:t>
      </w:r>
      <w:r>
        <w:rPr>
          <w:rFonts w:eastAsia="Calibri"/>
          <w:lang w:val="en-US" w:eastAsia="en-US"/>
        </w:rPr>
        <w:t xml:space="preserve">А. </w:t>
      </w:r>
      <w:proofErr w:type="spellStart"/>
      <w:r>
        <w:rPr>
          <w:rFonts w:eastAsia="Calibri"/>
          <w:lang w:val="en-US" w:eastAsia="en-US"/>
        </w:rPr>
        <w:t>Грузберга</w:t>
      </w:r>
      <w:proofErr w:type="spellEnd"/>
      <w:r>
        <w:rPr>
          <w:rFonts w:eastAsia="Calibri"/>
          <w:lang w:val="en-US" w:eastAsia="en-US"/>
        </w:rPr>
        <w:t xml:space="preserve">. – </w:t>
      </w:r>
      <w:proofErr w:type="spellStart"/>
      <w:proofErr w:type="gramStart"/>
      <w:r>
        <w:rPr>
          <w:rFonts w:eastAsia="Calibri"/>
          <w:lang w:val="en-US" w:eastAsia="en-US"/>
        </w:rPr>
        <w:t>Москва</w:t>
      </w:r>
      <w:proofErr w:type="spellEnd"/>
      <w:r>
        <w:rPr>
          <w:rFonts w:eastAsia="Calibri"/>
          <w:lang w:val="en-US" w:eastAsia="en-US"/>
        </w:rPr>
        <w:t xml:space="preserve"> :</w:t>
      </w:r>
      <w:proofErr w:type="gramEnd"/>
      <w:r>
        <w:rPr>
          <w:rFonts w:eastAsia="Calibri"/>
          <w:lang w:val="en-US" w:eastAsia="en-US"/>
        </w:rPr>
        <w:t xml:space="preserve"> </w:t>
      </w:r>
      <w:proofErr w:type="spellStart"/>
      <w:r>
        <w:rPr>
          <w:rFonts w:eastAsia="Calibri"/>
          <w:lang w:val="en-US" w:eastAsia="en-US"/>
        </w:rPr>
        <w:t>Эксмо</w:t>
      </w:r>
      <w:proofErr w:type="spellEnd"/>
      <w:r>
        <w:rPr>
          <w:rFonts w:eastAsia="Calibri"/>
          <w:lang w:val="en-US" w:eastAsia="en-US"/>
        </w:rPr>
        <w:t xml:space="preserve">, 2012. – 574 с. </w:t>
      </w:r>
    </w:p>
    <w:p w:rsidR="003663DC" w:rsidRDefault="003663DC" w:rsidP="003663DC">
      <w:pPr>
        <w:pStyle w:val="af1"/>
        <w:numPr>
          <w:ilvl w:val="0"/>
          <w:numId w:val="8"/>
        </w:numPr>
        <w:tabs>
          <w:tab w:val="num" w:pos="0"/>
          <w:tab w:val="left" w:pos="284"/>
          <w:tab w:val="left" w:pos="426"/>
          <w:tab w:val="left" w:pos="851"/>
          <w:tab w:val="left" w:pos="1134"/>
        </w:tabs>
        <w:spacing w:after="0" w:line="240" w:lineRule="auto"/>
        <w:ind w:left="0" w:firstLine="0"/>
        <w:contextualSpacing/>
        <w:jc w:val="both"/>
        <w:rPr>
          <w:rFonts w:ascii="Times New Roman" w:hAnsi="Times New Roman"/>
          <w:sz w:val="24"/>
          <w:szCs w:val="24"/>
        </w:rPr>
      </w:pPr>
      <w:proofErr w:type="spellStart"/>
      <w:r>
        <w:rPr>
          <w:rFonts w:ascii="Times New Roman" w:hAnsi="Times New Roman"/>
          <w:sz w:val="24"/>
          <w:szCs w:val="24"/>
        </w:rPr>
        <w:t>Бурлачук</w:t>
      </w:r>
      <w:proofErr w:type="spellEnd"/>
      <w:r>
        <w:rPr>
          <w:rFonts w:ascii="Times New Roman" w:hAnsi="Times New Roman"/>
          <w:sz w:val="24"/>
          <w:szCs w:val="24"/>
        </w:rPr>
        <w:t xml:space="preserve"> Л.Ф. Психодиагностика личности. </w:t>
      </w:r>
      <w:proofErr w:type="gramStart"/>
      <w:r>
        <w:rPr>
          <w:rFonts w:ascii="Times New Roman" w:hAnsi="Times New Roman"/>
          <w:sz w:val="24"/>
          <w:szCs w:val="24"/>
        </w:rPr>
        <w:t>–К</w:t>
      </w:r>
      <w:proofErr w:type="gramEnd"/>
      <w:r>
        <w:rPr>
          <w:rFonts w:ascii="Times New Roman" w:hAnsi="Times New Roman"/>
          <w:sz w:val="24"/>
          <w:szCs w:val="24"/>
        </w:rPr>
        <w:t>иев., 2009.-300 с.</w:t>
      </w:r>
    </w:p>
    <w:p w:rsidR="003663DC" w:rsidRDefault="003663DC" w:rsidP="003663DC">
      <w:pPr>
        <w:pStyle w:val="af1"/>
        <w:tabs>
          <w:tab w:val="left" w:pos="851"/>
        </w:tabs>
        <w:spacing w:after="0" w:line="240" w:lineRule="auto"/>
        <w:ind w:left="0"/>
        <w:contextualSpacing/>
        <w:rPr>
          <w:rFonts w:ascii="Times New Roman" w:hAnsi="Times New Roman"/>
          <w:sz w:val="24"/>
          <w:szCs w:val="24"/>
        </w:rPr>
      </w:pPr>
    </w:p>
    <w:p w:rsidR="003663DC" w:rsidRDefault="003663DC" w:rsidP="003663DC">
      <w:pPr>
        <w:spacing w:after="0" w:line="240" w:lineRule="auto"/>
        <w:jc w:val="center"/>
        <w:rPr>
          <w:rFonts w:ascii="Times New Roman" w:hAnsi="Times New Roman"/>
          <w:b/>
          <w:sz w:val="24"/>
          <w:szCs w:val="24"/>
          <w:lang w:val="kk-KZ"/>
        </w:rPr>
      </w:pPr>
    </w:p>
    <w:p w:rsidR="003663DC" w:rsidRDefault="003663DC" w:rsidP="003663DC">
      <w:pPr>
        <w:spacing w:after="0" w:line="240" w:lineRule="auto"/>
        <w:jc w:val="center"/>
        <w:rPr>
          <w:rFonts w:ascii="Times New Roman" w:hAnsi="Times New Roman"/>
          <w:b/>
          <w:sz w:val="24"/>
          <w:szCs w:val="24"/>
          <w:lang w:val="kk-KZ"/>
        </w:rPr>
      </w:pPr>
      <w:r>
        <w:rPr>
          <w:rFonts w:ascii="Times New Roman" w:hAnsi="Times New Roman"/>
          <w:b/>
          <w:sz w:val="24"/>
          <w:szCs w:val="24"/>
          <w:lang w:val="kk-KZ"/>
        </w:rPr>
        <w:t>Қосымша</w:t>
      </w:r>
    </w:p>
    <w:p w:rsidR="003663DC" w:rsidRDefault="003663DC" w:rsidP="003663DC">
      <w:pPr>
        <w:pStyle w:val="ae"/>
        <w:numPr>
          <w:ilvl w:val="0"/>
          <w:numId w:val="9"/>
        </w:numPr>
        <w:tabs>
          <w:tab w:val="clear" w:pos="360"/>
          <w:tab w:val="num" w:pos="0"/>
          <w:tab w:val="left" w:pos="426"/>
        </w:tabs>
        <w:spacing w:after="0"/>
        <w:ind w:left="0" w:firstLine="0"/>
        <w:jc w:val="both"/>
        <w:rPr>
          <w:rFonts w:eastAsia="Calibri"/>
          <w:lang w:eastAsia="en-US"/>
        </w:rPr>
      </w:pPr>
      <w:r>
        <w:rPr>
          <w:rFonts w:eastAsia="Calibri"/>
          <w:lang w:eastAsia="en-US"/>
        </w:rPr>
        <w:t>Егоров В.В. Педагогика высшей школы. Учебное пособие. – Новосибирск: 2010.- 260 с.</w:t>
      </w:r>
    </w:p>
    <w:p w:rsidR="003663DC" w:rsidRDefault="003663DC" w:rsidP="003663DC">
      <w:pPr>
        <w:pStyle w:val="ae"/>
        <w:numPr>
          <w:ilvl w:val="0"/>
          <w:numId w:val="9"/>
        </w:numPr>
        <w:tabs>
          <w:tab w:val="clear" w:pos="360"/>
          <w:tab w:val="num" w:pos="0"/>
          <w:tab w:val="left" w:pos="426"/>
        </w:tabs>
        <w:spacing w:after="0"/>
        <w:ind w:left="0" w:firstLine="0"/>
        <w:jc w:val="both"/>
        <w:rPr>
          <w:rFonts w:eastAsia="Calibri"/>
          <w:lang w:eastAsia="en-US"/>
        </w:rPr>
      </w:pPr>
      <w:proofErr w:type="spellStart"/>
      <w:r>
        <w:rPr>
          <w:rFonts w:eastAsia="Calibri"/>
          <w:lang w:eastAsia="en-US"/>
        </w:rPr>
        <w:t>Мынбаева</w:t>
      </w:r>
      <w:proofErr w:type="spellEnd"/>
      <w:r>
        <w:rPr>
          <w:rFonts w:eastAsia="Calibri"/>
          <w:lang w:eastAsia="en-US"/>
        </w:rPr>
        <w:t xml:space="preserve"> А.К. Современное образование в фокусе новых педагогических концепций, тенденций и идей. – Алматы: Раритет, 2005. – 90 с.</w:t>
      </w:r>
    </w:p>
    <w:p w:rsidR="003663DC" w:rsidRDefault="003663DC" w:rsidP="003663DC">
      <w:pPr>
        <w:pStyle w:val="ae"/>
        <w:numPr>
          <w:ilvl w:val="0"/>
          <w:numId w:val="9"/>
        </w:numPr>
        <w:tabs>
          <w:tab w:val="clear" w:pos="360"/>
          <w:tab w:val="num" w:pos="0"/>
          <w:tab w:val="left" w:pos="426"/>
        </w:tabs>
        <w:spacing w:after="0"/>
        <w:ind w:left="0" w:firstLine="0"/>
        <w:jc w:val="both"/>
        <w:rPr>
          <w:rFonts w:eastAsia="Calibri"/>
          <w:lang w:eastAsia="en-US"/>
        </w:rPr>
      </w:pPr>
      <w:r>
        <w:rPr>
          <w:rFonts w:eastAsia="Calibri"/>
          <w:lang w:eastAsia="en-US"/>
        </w:rPr>
        <w:t xml:space="preserve">Исаева З.А., </w:t>
      </w:r>
      <w:proofErr w:type="spellStart"/>
      <w:r>
        <w:rPr>
          <w:rFonts w:eastAsia="Calibri"/>
          <w:lang w:eastAsia="en-US"/>
        </w:rPr>
        <w:t>Мынбаева</w:t>
      </w:r>
      <w:proofErr w:type="spellEnd"/>
      <w:r>
        <w:rPr>
          <w:rFonts w:eastAsia="Calibri"/>
          <w:lang w:eastAsia="en-US"/>
        </w:rPr>
        <w:t xml:space="preserve"> А.К., </w:t>
      </w:r>
      <w:proofErr w:type="spellStart"/>
      <w:r>
        <w:rPr>
          <w:rFonts w:eastAsia="Calibri"/>
          <w:lang w:eastAsia="en-US"/>
        </w:rPr>
        <w:t>Садвакасова</w:t>
      </w:r>
      <w:proofErr w:type="spellEnd"/>
      <w:r>
        <w:rPr>
          <w:rFonts w:eastAsia="Calibri"/>
          <w:lang w:eastAsia="en-US"/>
        </w:rPr>
        <w:t xml:space="preserve"> З.М. Активные методы и приемы обучения в высшей школе. – Алматы: </w:t>
      </w:r>
      <w:proofErr w:type="spellStart"/>
      <w:r>
        <w:rPr>
          <w:rFonts w:eastAsia="Calibri"/>
          <w:lang w:eastAsia="en-US"/>
        </w:rPr>
        <w:t>Қазақ</w:t>
      </w:r>
      <w:proofErr w:type="spellEnd"/>
      <w:r>
        <w:rPr>
          <w:rFonts w:eastAsia="Calibri"/>
          <w:lang w:eastAsia="en-US"/>
        </w:rPr>
        <w:t xml:space="preserve"> </w:t>
      </w:r>
      <w:proofErr w:type="spellStart"/>
      <w:r>
        <w:rPr>
          <w:rFonts w:eastAsia="Calibri"/>
          <w:lang w:eastAsia="en-US"/>
        </w:rPr>
        <w:t>университеті</w:t>
      </w:r>
      <w:proofErr w:type="spellEnd"/>
      <w:r>
        <w:rPr>
          <w:rFonts w:eastAsia="Calibri"/>
          <w:lang w:eastAsia="en-US"/>
        </w:rPr>
        <w:t>, 2005. – 122 с.</w:t>
      </w:r>
    </w:p>
    <w:p w:rsidR="003663DC" w:rsidRDefault="003663DC" w:rsidP="003663DC">
      <w:pPr>
        <w:pStyle w:val="ae"/>
        <w:numPr>
          <w:ilvl w:val="0"/>
          <w:numId w:val="9"/>
        </w:numPr>
        <w:tabs>
          <w:tab w:val="clear" w:pos="360"/>
          <w:tab w:val="num" w:pos="0"/>
          <w:tab w:val="left" w:pos="426"/>
        </w:tabs>
        <w:spacing w:after="0"/>
        <w:ind w:left="0" w:firstLine="0"/>
        <w:jc w:val="both"/>
        <w:rPr>
          <w:rFonts w:eastAsia="Calibri"/>
          <w:lang w:eastAsia="en-US"/>
        </w:rPr>
      </w:pPr>
      <w:proofErr w:type="spellStart"/>
      <w:r>
        <w:rPr>
          <w:rFonts w:eastAsia="Calibri"/>
          <w:lang w:eastAsia="en-US"/>
        </w:rPr>
        <w:t>Мынбаева</w:t>
      </w:r>
      <w:proofErr w:type="spellEnd"/>
      <w:r>
        <w:rPr>
          <w:rFonts w:eastAsia="Calibri"/>
          <w:lang w:eastAsia="en-US"/>
        </w:rPr>
        <w:t xml:space="preserve"> А.К., </w:t>
      </w:r>
      <w:proofErr w:type="spellStart"/>
      <w:r>
        <w:rPr>
          <w:rFonts w:eastAsia="Calibri"/>
          <w:lang w:eastAsia="en-US"/>
        </w:rPr>
        <w:t>Садвакасова</w:t>
      </w:r>
      <w:proofErr w:type="spellEnd"/>
      <w:r>
        <w:rPr>
          <w:rFonts w:eastAsia="Calibri"/>
          <w:lang w:eastAsia="en-US"/>
        </w:rPr>
        <w:t xml:space="preserve"> З.М. Инновационные методы обучения или Как интересно преподавать. – Алматы, 2010. – 284 с.</w:t>
      </w:r>
    </w:p>
    <w:p w:rsidR="003663DC" w:rsidRDefault="003663DC" w:rsidP="003663DC">
      <w:pPr>
        <w:pStyle w:val="ae"/>
        <w:numPr>
          <w:ilvl w:val="0"/>
          <w:numId w:val="9"/>
        </w:numPr>
        <w:tabs>
          <w:tab w:val="clear" w:pos="360"/>
          <w:tab w:val="num" w:pos="0"/>
          <w:tab w:val="left" w:pos="426"/>
        </w:tabs>
        <w:spacing w:after="0"/>
        <w:ind w:left="0" w:firstLine="0"/>
        <w:jc w:val="both"/>
        <w:rPr>
          <w:rFonts w:eastAsia="Calibri"/>
          <w:lang w:eastAsia="en-US"/>
        </w:rPr>
      </w:pPr>
      <w:r>
        <w:rPr>
          <w:rFonts w:eastAsia="Calibri"/>
          <w:lang w:eastAsia="en-US"/>
        </w:rPr>
        <w:t xml:space="preserve">Государственная программа развития образования в Республике Казахстан на 2011-2020 годы // </w:t>
      </w:r>
      <w:r>
        <w:rPr>
          <w:rFonts w:eastAsia="Calibri"/>
          <w:lang w:val="en-US" w:eastAsia="en-US"/>
        </w:rPr>
        <w:t>http</w:t>
      </w:r>
      <w:r>
        <w:rPr>
          <w:rFonts w:eastAsia="Calibri"/>
          <w:lang w:eastAsia="en-US"/>
        </w:rPr>
        <w:t xml:space="preserve">:// </w:t>
      </w:r>
      <w:hyperlink r:id="rId6" w:history="1">
        <w:r>
          <w:rPr>
            <w:rStyle w:val="a3"/>
            <w:rFonts w:eastAsia="Calibri"/>
            <w:color w:val="auto"/>
            <w:lang w:val="en-US"/>
          </w:rPr>
          <w:t>www</w:t>
        </w:r>
        <w:r>
          <w:rPr>
            <w:rStyle w:val="a3"/>
            <w:rFonts w:eastAsia="Calibri"/>
            <w:color w:val="auto"/>
          </w:rPr>
          <w:t>.</w:t>
        </w:r>
        <w:proofErr w:type="spellStart"/>
        <w:r>
          <w:rPr>
            <w:rStyle w:val="a3"/>
            <w:rFonts w:eastAsia="Calibri"/>
            <w:color w:val="auto"/>
            <w:lang w:val="en-US"/>
          </w:rPr>
          <w:t>edu</w:t>
        </w:r>
        <w:proofErr w:type="spellEnd"/>
        <w:r>
          <w:rPr>
            <w:rStyle w:val="a3"/>
            <w:rFonts w:eastAsia="Calibri"/>
            <w:color w:val="auto"/>
          </w:rPr>
          <w:t>.gov.kz</w:t>
        </w:r>
      </w:hyperlink>
    </w:p>
    <w:p w:rsidR="003663DC" w:rsidRDefault="003663DC" w:rsidP="003663DC">
      <w:pPr>
        <w:numPr>
          <w:ilvl w:val="0"/>
          <w:numId w:val="9"/>
        </w:numPr>
        <w:tabs>
          <w:tab w:val="clear" w:pos="360"/>
          <w:tab w:val="num" w:pos="0"/>
          <w:tab w:val="left" w:pos="426"/>
        </w:tabs>
        <w:spacing w:after="0" w:line="240" w:lineRule="auto"/>
        <w:ind w:left="0" w:firstLine="0"/>
        <w:jc w:val="both"/>
        <w:rPr>
          <w:rFonts w:ascii="Times New Roman" w:eastAsia="Calibri" w:hAnsi="Times New Roman"/>
          <w:sz w:val="24"/>
          <w:szCs w:val="24"/>
          <w:lang w:eastAsia="en-US"/>
        </w:rPr>
      </w:pPr>
      <w:proofErr w:type="spellStart"/>
      <w:r>
        <w:rPr>
          <w:rFonts w:ascii="Times New Roman" w:hAnsi="Times New Roman"/>
          <w:sz w:val="24"/>
          <w:szCs w:val="24"/>
        </w:rPr>
        <w:t>Морева</w:t>
      </w:r>
      <w:proofErr w:type="spellEnd"/>
      <w:r>
        <w:rPr>
          <w:rFonts w:ascii="Times New Roman" w:hAnsi="Times New Roman"/>
          <w:sz w:val="24"/>
          <w:szCs w:val="24"/>
        </w:rPr>
        <w:t xml:space="preserve"> </w:t>
      </w:r>
      <w:proofErr w:type="spellStart"/>
      <w:r>
        <w:rPr>
          <w:rFonts w:ascii="Times New Roman" w:hAnsi="Times New Roman"/>
          <w:sz w:val="24"/>
          <w:szCs w:val="24"/>
        </w:rPr>
        <w:t>Н.А.Технологии</w:t>
      </w:r>
      <w:proofErr w:type="spellEnd"/>
      <w:r>
        <w:rPr>
          <w:rFonts w:ascii="Times New Roman" w:hAnsi="Times New Roman"/>
          <w:sz w:val="24"/>
          <w:szCs w:val="24"/>
        </w:rPr>
        <w:t xml:space="preserve"> профессионального образования. – М.: Академия, 2009. </w:t>
      </w:r>
    </w:p>
    <w:p w:rsidR="003663DC" w:rsidRDefault="003663DC" w:rsidP="003663DC">
      <w:pPr>
        <w:numPr>
          <w:ilvl w:val="0"/>
          <w:numId w:val="9"/>
        </w:numPr>
        <w:tabs>
          <w:tab w:val="clear" w:pos="360"/>
          <w:tab w:val="num" w:pos="0"/>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Леонтьев А.Н. Становление психологии деятельности: Ранние работы</w:t>
      </w:r>
      <w:proofErr w:type="gramStart"/>
      <w:r>
        <w:rPr>
          <w:rFonts w:ascii="Times New Roman" w:hAnsi="Times New Roman"/>
          <w:sz w:val="24"/>
          <w:szCs w:val="24"/>
        </w:rPr>
        <w:t>/П</w:t>
      </w:r>
      <w:proofErr w:type="gramEnd"/>
      <w:r>
        <w:rPr>
          <w:rFonts w:ascii="Times New Roman" w:hAnsi="Times New Roman"/>
          <w:sz w:val="24"/>
          <w:szCs w:val="24"/>
        </w:rPr>
        <w:t>од ред. А.А. Леонтьева, Д.А. Леонтьева, Е.Е. Соколовой. М., «Смысл», 2010. – 439 с.</w:t>
      </w:r>
    </w:p>
    <w:p w:rsidR="003663DC" w:rsidRDefault="003663DC" w:rsidP="003663DC">
      <w:pPr>
        <w:numPr>
          <w:ilvl w:val="0"/>
          <w:numId w:val="9"/>
        </w:numPr>
        <w:tabs>
          <w:tab w:val="clear" w:pos="360"/>
          <w:tab w:val="num" w:pos="0"/>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rPr>
        <w:t xml:space="preserve">Леонтьев А.Н. Лекции по общей психологии. </w:t>
      </w:r>
      <w:proofErr w:type="gramStart"/>
      <w:r>
        <w:rPr>
          <w:rFonts w:ascii="Times New Roman" w:hAnsi="Times New Roman"/>
          <w:sz w:val="24"/>
          <w:szCs w:val="24"/>
          <w:lang w:val="en-US"/>
        </w:rPr>
        <w:t>М.,</w:t>
      </w:r>
      <w:proofErr w:type="gramEnd"/>
      <w:r>
        <w:rPr>
          <w:rFonts w:ascii="Times New Roman" w:hAnsi="Times New Roman"/>
          <w:sz w:val="24"/>
          <w:szCs w:val="24"/>
          <w:lang w:val="en-US"/>
        </w:rPr>
        <w:t xml:space="preserve"> 2010. – 428 с.</w:t>
      </w:r>
    </w:p>
    <w:p w:rsidR="003663DC" w:rsidRDefault="003663DC" w:rsidP="003663DC">
      <w:pPr>
        <w:numPr>
          <w:ilvl w:val="0"/>
          <w:numId w:val="9"/>
        </w:numPr>
        <w:tabs>
          <w:tab w:val="clear" w:pos="360"/>
          <w:tab w:val="num" w:pos="0"/>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Макланов</w:t>
      </w:r>
      <w:proofErr w:type="spellEnd"/>
      <w:r>
        <w:rPr>
          <w:rFonts w:ascii="Times New Roman" w:hAnsi="Times New Roman"/>
          <w:sz w:val="24"/>
          <w:szCs w:val="24"/>
        </w:rPr>
        <w:t xml:space="preserve"> А. Г. Общая психология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для вузов / Санкт-Петербург, 2012. – 583 с. : ил. – (Учебник для вузов).</w:t>
      </w:r>
    </w:p>
    <w:p w:rsidR="003663DC" w:rsidRDefault="003663DC" w:rsidP="003663DC">
      <w:pPr>
        <w:numPr>
          <w:ilvl w:val="0"/>
          <w:numId w:val="9"/>
        </w:numPr>
        <w:tabs>
          <w:tab w:val="clear" w:pos="360"/>
          <w:tab w:val="num" w:pos="0"/>
          <w:tab w:val="left" w:pos="426"/>
          <w:tab w:val="left" w:pos="567"/>
          <w:tab w:val="left" w:pos="851"/>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Нуркова</w:t>
      </w:r>
      <w:proofErr w:type="spellEnd"/>
      <w:r>
        <w:rPr>
          <w:rFonts w:ascii="Times New Roman" w:hAnsi="Times New Roman"/>
          <w:sz w:val="24"/>
          <w:szCs w:val="24"/>
        </w:rPr>
        <w:t xml:space="preserve"> В. В. Психология : учебник для бакалавров / В. В. </w:t>
      </w:r>
      <w:proofErr w:type="spellStart"/>
      <w:r>
        <w:rPr>
          <w:rFonts w:ascii="Times New Roman" w:hAnsi="Times New Roman"/>
          <w:sz w:val="24"/>
          <w:szCs w:val="24"/>
        </w:rPr>
        <w:t>Нуркова</w:t>
      </w:r>
      <w:proofErr w:type="spellEnd"/>
      <w:r>
        <w:rPr>
          <w:rFonts w:ascii="Times New Roman" w:hAnsi="Times New Roman"/>
          <w:sz w:val="24"/>
          <w:szCs w:val="24"/>
        </w:rPr>
        <w:t xml:space="preserve">, Н. Б. Березанская. </w:t>
      </w:r>
      <w:proofErr w:type="gramStart"/>
      <w:r>
        <w:rPr>
          <w:rFonts w:ascii="Times New Roman" w:hAnsi="Times New Roman"/>
          <w:sz w:val="24"/>
          <w:szCs w:val="24"/>
        </w:rPr>
        <w:t>–М</w:t>
      </w:r>
      <w:proofErr w:type="gramEnd"/>
      <w:r>
        <w:rPr>
          <w:rFonts w:ascii="Times New Roman" w:hAnsi="Times New Roman"/>
          <w:sz w:val="24"/>
          <w:szCs w:val="24"/>
        </w:rPr>
        <w:t>осква : Высшее образование, 2012. – 575 с.</w:t>
      </w:r>
    </w:p>
    <w:p w:rsidR="003663DC" w:rsidRDefault="003663DC" w:rsidP="003663DC">
      <w:pPr>
        <w:numPr>
          <w:ilvl w:val="0"/>
          <w:numId w:val="9"/>
        </w:numPr>
        <w:tabs>
          <w:tab w:val="clear" w:pos="360"/>
          <w:tab w:val="num" w:pos="0"/>
          <w:tab w:val="left" w:pos="426"/>
          <w:tab w:val="left" w:pos="567"/>
          <w:tab w:val="left" w:pos="851"/>
        </w:tabs>
        <w:spacing w:after="0" w:line="240" w:lineRule="auto"/>
        <w:ind w:left="0" w:firstLine="0"/>
        <w:jc w:val="both"/>
        <w:rPr>
          <w:rFonts w:ascii="Times New Roman" w:hAnsi="Times New Roman"/>
          <w:sz w:val="24"/>
          <w:szCs w:val="24"/>
        </w:rPr>
      </w:pPr>
      <w:proofErr w:type="gramStart"/>
      <w:r>
        <w:rPr>
          <w:rFonts w:ascii="Times New Roman" w:hAnsi="Times New Roman"/>
          <w:sz w:val="24"/>
          <w:szCs w:val="24"/>
        </w:rPr>
        <w:t>Петровский</w:t>
      </w:r>
      <w:proofErr w:type="gramEnd"/>
      <w:r>
        <w:rPr>
          <w:rFonts w:ascii="Times New Roman" w:hAnsi="Times New Roman"/>
          <w:sz w:val="24"/>
          <w:szCs w:val="24"/>
        </w:rPr>
        <w:t xml:space="preserve"> В.А. Личность в психологии. Ростов-на-Дону, «Феникс», 2010. – 512 с.</w:t>
      </w:r>
    </w:p>
    <w:p w:rsidR="003663DC" w:rsidRDefault="003663DC" w:rsidP="003663DC">
      <w:pPr>
        <w:numPr>
          <w:ilvl w:val="0"/>
          <w:numId w:val="9"/>
        </w:numPr>
        <w:tabs>
          <w:tab w:val="clear" w:pos="360"/>
          <w:tab w:val="num" w:pos="0"/>
          <w:tab w:val="left" w:pos="426"/>
          <w:tab w:val="left" w:pos="567"/>
          <w:tab w:val="left" w:pos="851"/>
        </w:tabs>
        <w:spacing w:after="0" w:line="240" w:lineRule="auto"/>
        <w:ind w:left="0" w:firstLine="0"/>
        <w:jc w:val="both"/>
        <w:rPr>
          <w:rFonts w:ascii="Times New Roman" w:hAnsi="Times New Roman"/>
          <w:sz w:val="24"/>
          <w:szCs w:val="24"/>
          <w:lang w:val="en-US"/>
        </w:rPr>
      </w:pPr>
      <w:proofErr w:type="spellStart"/>
      <w:r>
        <w:rPr>
          <w:rFonts w:ascii="Times New Roman" w:hAnsi="Times New Roman"/>
          <w:sz w:val="24"/>
          <w:szCs w:val="24"/>
        </w:rPr>
        <w:t>Хохель</w:t>
      </w:r>
      <w:proofErr w:type="spellEnd"/>
      <w:r>
        <w:rPr>
          <w:rFonts w:ascii="Times New Roman" w:hAnsi="Times New Roman"/>
          <w:sz w:val="24"/>
          <w:szCs w:val="24"/>
        </w:rPr>
        <w:t xml:space="preserve"> </w:t>
      </w:r>
      <w:proofErr w:type="spellStart"/>
      <w:r>
        <w:rPr>
          <w:rFonts w:ascii="Times New Roman" w:hAnsi="Times New Roman"/>
          <w:sz w:val="24"/>
          <w:szCs w:val="24"/>
        </w:rPr>
        <w:t>С.Ступени</w:t>
      </w:r>
      <w:proofErr w:type="spellEnd"/>
      <w:r>
        <w:rPr>
          <w:rFonts w:ascii="Times New Roman" w:hAnsi="Times New Roman"/>
          <w:sz w:val="24"/>
          <w:szCs w:val="24"/>
        </w:rPr>
        <w:t xml:space="preserve"> сознания</w:t>
      </w:r>
      <w:proofErr w:type="gramStart"/>
      <w:r>
        <w:rPr>
          <w:rFonts w:ascii="Times New Roman" w:hAnsi="Times New Roman"/>
          <w:sz w:val="24"/>
          <w:szCs w:val="24"/>
        </w:rPr>
        <w:t>.-</w:t>
      </w:r>
      <w:proofErr w:type="gramEnd"/>
      <w:r>
        <w:rPr>
          <w:rFonts w:ascii="Times New Roman" w:hAnsi="Times New Roman"/>
          <w:sz w:val="24"/>
          <w:szCs w:val="24"/>
        </w:rPr>
        <w:t xml:space="preserve">М.: </w:t>
      </w:r>
      <w:proofErr w:type="spellStart"/>
      <w:r>
        <w:rPr>
          <w:rFonts w:ascii="Times New Roman" w:hAnsi="Times New Roman"/>
          <w:sz w:val="24"/>
          <w:szCs w:val="24"/>
        </w:rPr>
        <w:t>Эксмо</w:t>
      </w:r>
      <w:proofErr w:type="spellEnd"/>
      <w:r>
        <w:rPr>
          <w:rFonts w:ascii="Times New Roman" w:hAnsi="Times New Roman"/>
          <w:sz w:val="24"/>
          <w:szCs w:val="24"/>
        </w:rPr>
        <w:t xml:space="preserve">. </w:t>
      </w:r>
      <w:r>
        <w:rPr>
          <w:rFonts w:ascii="Times New Roman" w:hAnsi="Times New Roman"/>
          <w:sz w:val="24"/>
          <w:szCs w:val="24"/>
          <w:lang w:val="en-US"/>
        </w:rPr>
        <w:t xml:space="preserve">2008.-400 с. </w:t>
      </w:r>
    </w:p>
    <w:p w:rsidR="003663DC" w:rsidRDefault="003663DC" w:rsidP="003663DC">
      <w:pPr>
        <w:pStyle w:val="af1"/>
        <w:widowControl w:val="0"/>
        <w:numPr>
          <w:ilvl w:val="0"/>
          <w:numId w:val="9"/>
        </w:numPr>
        <w:shd w:val="clear" w:color="auto" w:fill="FFFFFF"/>
        <w:tabs>
          <w:tab w:val="clear" w:pos="360"/>
          <w:tab w:val="num" w:pos="0"/>
          <w:tab w:val="left" w:pos="426"/>
          <w:tab w:val="left" w:pos="567"/>
          <w:tab w:val="left" w:pos="851"/>
        </w:tabs>
        <w:autoSpaceDE w:val="0"/>
        <w:autoSpaceDN w:val="0"/>
        <w:adjustRightInd w:val="0"/>
        <w:spacing w:after="0" w:line="240" w:lineRule="auto"/>
        <w:ind w:left="0" w:firstLine="0"/>
        <w:contextualSpacing/>
        <w:jc w:val="both"/>
        <w:rPr>
          <w:rFonts w:ascii="Times New Roman" w:hAnsi="Times New Roman"/>
          <w:sz w:val="24"/>
          <w:szCs w:val="24"/>
          <w:lang w:val="en-US"/>
        </w:rPr>
      </w:pPr>
      <w:r>
        <w:rPr>
          <w:rFonts w:ascii="Times New Roman" w:hAnsi="Times New Roman"/>
          <w:sz w:val="24"/>
          <w:szCs w:val="24"/>
        </w:rPr>
        <w:t xml:space="preserve">Хьюстон </w:t>
      </w:r>
      <w:proofErr w:type="spellStart"/>
      <w:r>
        <w:rPr>
          <w:rFonts w:ascii="Times New Roman" w:hAnsi="Times New Roman"/>
          <w:sz w:val="24"/>
          <w:szCs w:val="24"/>
        </w:rPr>
        <w:t>Майлс</w:t>
      </w:r>
      <w:proofErr w:type="spellEnd"/>
      <w:r>
        <w:rPr>
          <w:rFonts w:ascii="Times New Roman" w:hAnsi="Times New Roman"/>
          <w:sz w:val="24"/>
          <w:szCs w:val="24"/>
        </w:rPr>
        <w:t xml:space="preserve">, </w:t>
      </w:r>
      <w:proofErr w:type="spellStart"/>
      <w:r>
        <w:rPr>
          <w:rFonts w:ascii="Times New Roman" w:hAnsi="Times New Roman"/>
          <w:sz w:val="24"/>
          <w:szCs w:val="24"/>
        </w:rPr>
        <w:t>Штребе</w:t>
      </w:r>
      <w:proofErr w:type="spellEnd"/>
      <w:r>
        <w:rPr>
          <w:rFonts w:ascii="Times New Roman" w:hAnsi="Times New Roman"/>
          <w:sz w:val="24"/>
          <w:szCs w:val="24"/>
        </w:rPr>
        <w:t xml:space="preserve"> Вольфганг. Ведение в социальную психологию. </w:t>
      </w:r>
      <w:proofErr w:type="spellStart"/>
      <w:r>
        <w:rPr>
          <w:rFonts w:ascii="Times New Roman" w:hAnsi="Times New Roman"/>
          <w:sz w:val="24"/>
          <w:szCs w:val="24"/>
          <w:lang w:val="en-US"/>
        </w:rPr>
        <w:t>Европейский</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подход</w:t>
      </w:r>
      <w:proofErr w:type="spellEnd"/>
      <w:r>
        <w:rPr>
          <w:rFonts w:ascii="Times New Roman" w:hAnsi="Times New Roman"/>
          <w:sz w:val="24"/>
          <w:szCs w:val="24"/>
          <w:lang w:val="en-US"/>
        </w:rPr>
        <w:t xml:space="preserve">. – </w:t>
      </w:r>
      <w:proofErr w:type="gramStart"/>
      <w:r>
        <w:rPr>
          <w:rFonts w:ascii="Times New Roman" w:hAnsi="Times New Roman"/>
          <w:sz w:val="24"/>
          <w:szCs w:val="24"/>
          <w:lang w:val="en-US"/>
        </w:rPr>
        <w:t>М.:</w:t>
      </w:r>
      <w:proofErr w:type="gramEnd"/>
      <w:r>
        <w:rPr>
          <w:rFonts w:ascii="Times New Roman" w:hAnsi="Times New Roman"/>
          <w:sz w:val="24"/>
          <w:szCs w:val="24"/>
          <w:lang w:val="en-US"/>
        </w:rPr>
        <w:t xml:space="preserve"> ЮНИТИ-ДАНА, 2008 – 622  с. </w:t>
      </w:r>
    </w:p>
    <w:p w:rsidR="003663DC" w:rsidRDefault="003663DC" w:rsidP="003663DC">
      <w:pPr>
        <w:spacing w:after="0" w:line="240" w:lineRule="auto"/>
        <w:jc w:val="center"/>
        <w:rPr>
          <w:rFonts w:ascii="Times New Roman" w:hAnsi="Times New Roman"/>
          <w:sz w:val="24"/>
          <w:szCs w:val="24"/>
        </w:rPr>
      </w:pPr>
    </w:p>
    <w:p w:rsidR="003663DC" w:rsidRDefault="003663DC" w:rsidP="003663DC">
      <w:pPr>
        <w:spacing w:after="0" w:line="240" w:lineRule="auto"/>
        <w:jc w:val="center"/>
        <w:rPr>
          <w:rFonts w:ascii="Times New Roman" w:hAnsi="Times New Roman"/>
          <w:sz w:val="24"/>
          <w:szCs w:val="24"/>
        </w:rPr>
      </w:pPr>
    </w:p>
    <w:p w:rsidR="003663DC" w:rsidRDefault="003663DC" w:rsidP="003663DC">
      <w:pPr>
        <w:spacing w:after="0" w:line="240" w:lineRule="auto"/>
        <w:jc w:val="center"/>
        <w:rPr>
          <w:rFonts w:ascii="Times New Roman" w:hAnsi="Times New Roman"/>
          <w:b/>
          <w:sz w:val="24"/>
          <w:szCs w:val="24"/>
          <w:lang w:val="kk-KZ"/>
        </w:rPr>
      </w:pPr>
      <w:r>
        <w:rPr>
          <w:rFonts w:ascii="Times New Roman" w:hAnsi="Times New Roman"/>
          <w:b/>
          <w:sz w:val="24"/>
          <w:szCs w:val="24"/>
        </w:rPr>
        <w:lastRenderedPageBreak/>
        <w:t>Интернет</w:t>
      </w:r>
      <w:r>
        <w:rPr>
          <w:rFonts w:ascii="Times New Roman" w:hAnsi="Times New Roman"/>
          <w:b/>
          <w:sz w:val="24"/>
          <w:szCs w:val="24"/>
          <w:lang w:val="en-US"/>
        </w:rPr>
        <w:t>-</w:t>
      </w:r>
      <w:r>
        <w:rPr>
          <w:rFonts w:ascii="Times New Roman" w:hAnsi="Times New Roman"/>
          <w:b/>
          <w:sz w:val="24"/>
          <w:szCs w:val="24"/>
          <w:lang w:val="kk-KZ"/>
        </w:rPr>
        <w:t>дерекөздері</w:t>
      </w:r>
    </w:p>
    <w:p w:rsidR="003663DC" w:rsidRPr="00773CBD" w:rsidRDefault="003663DC" w:rsidP="003663DC">
      <w:pPr>
        <w:pStyle w:val="af1"/>
        <w:numPr>
          <w:ilvl w:val="0"/>
          <w:numId w:val="10"/>
        </w:numPr>
        <w:spacing w:after="0" w:line="240" w:lineRule="auto"/>
        <w:contextualSpacing/>
        <w:jc w:val="both"/>
        <w:rPr>
          <w:rStyle w:val="HTML"/>
          <w:bCs/>
          <w:i w:val="0"/>
          <w:lang w:val="kk-KZ"/>
        </w:rPr>
      </w:pPr>
      <w:r>
        <w:rPr>
          <w:rStyle w:val="HTML"/>
          <w:sz w:val="24"/>
          <w:szCs w:val="24"/>
          <w:lang w:val="kk-KZ"/>
        </w:rPr>
        <w:t xml:space="preserve">  </w:t>
      </w:r>
      <w:hyperlink r:id="rId7" w:history="1">
        <w:r>
          <w:rPr>
            <w:rStyle w:val="a3"/>
            <w:rFonts w:ascii="Times New Roman" w:hAnsi="Times New Roman"/>
            <w:sz w:val="24"/>
            <w:szCs w:val="24"/>
            <w:lang w:val="kk-KZ"/>
          </w:rPr>
          <w:t>https://ru.wikipedia.org/wiki/</w:t>
        </w:r>
        <w:r>
          <w:rPr>
            <w:rStyle w:val="a3"/>
            <w:rFonts w:ascii="Times New Roman" w:hAnsi="Times New Roman"/>
            <w:b/>
            <w:bCs/>
            <w:sz w:val="24"/>
            <w:szCs w:val="24"/>
            <w:lang w:val="kk-KZ"/>
          </w:rPr>
          <w:t>Академия</w:t>
        </w:r>
        <w:r>
          <w:rPr>
            <w:rStyle w:val="a3"/>
            <w:rFonts w:ascii="Times New Roman" w:hAnsi="Times New Roman"/>
            <w:sz w:val="24"/>
            <w:szCs w:val="24"/>
            <w:lang w:val="kk-KZ"/>
          </w:rPr>
          <w:t>_</w:t>
        </w:r>
        <w:r>
          <w:rPr>
            <w:rStyle w:val="a3"/>
            <w:rFonts w:ascii="Times New Roman" w:hAnsi="Times New Roman"/>
            <w:b/>
            <w:bCs/>
            <w:sz w:val="24"/>
            <w:szCs w:val="24"/>
            <w:lang w:val="kk-KZ"/>
          </w:rPr>
          <w:t>Google</w:t>
        </w:r>
      </w:hyperlink>
    </w:p>
    <w:p w:rsidR="003663DC" w:rsidRDefault="005B28F3" w:rsidP="003663DC">
      <w:pPr>
        <w:pStyle w:val="af1"/>
        <w:numPr>
          <w:ilvl w:val="0"/>
          <w:numId w:val="10"/>
        </w:numPr>
        <w:spacing w:after="0" w:line="240" w:lineRule="auto"/>
        <w:contextualSpacing/>
        <w:jc w:val="both"/>
        <w:rPr>
          <w:rStyle w:val="HTML"/>
          <w:i w:val="0"/>
          <w:sz w:val="24"/>
          <w:szCs w:val="24"/>
          <w:lang w:val="en-US"/>
        </w:rPr>
      </w:pPr>
      <w:hyperlink r:id="rId8" w:history="1">
        <w:r w:rsidR="003663DC">
          <w:rPr>
            <w:rStyle w:val="a3"/>
            <w:rFonts w:ascii="Times New Roman" w:hAnsi="Times New Roman"/>
            <w:sz w:val="24"/>
            <w:szCs w:val="24"/>
            <w:lang w:val="en-US"/>
          </w:rPr>
          <w:t>https://cyberleninka.ru/</w:t>
        </w:r>
      </w:hyperlink>
    </w:p>
    <w:p w:rsidR="003663DC" w:rsidRDefault="003663DC" w:rsidP="003663DC">
      <w:pPr>
        <w:pStyle w:val="af1"/>
        <w:numPr>
          <w:ilvl w:val="0"/>
          <w:numId w:val="10"/>
        </w:numPr>
        <w:spacing w:after="0" w:line="240" w:lineRule="auto"/>
        <w:contextualSpacing/>
        <w:jc w:val="both"/>
        <w:rPr>
          <w:rStyle w:val="a3"/>
          <w:rFonts w:ascii="Times New Roman" w:hAnsi="Times New Roman"/>
        </w:rPr>
      </w:pPr>
      <w:r>
        <w:rPr>
          <w:rStyle w:val="a3"/>
          <w:rFonts w:ascii="Times New Roman" w:hAnsi="Times New Roman"/>
          <w:sz w:val="24"/>
          <w:szCs w:val="24"/>
          <w:lang w:val="en-US"/>
        </w:rPr>
        <w:t xml:space="preserve"> </w:t>
      </w:r>
      <w:r>
        <w:rPr>
          <w:rStyle w:val="a3"/>
          <w:rFonts w:ascii="Times New Roman" w:hAnsi="Times New Roman"/>
          <w:iCs/>
          <w:sz w:val="24"/>
          <w:szCs w:val="24"/>
        </w:rPr>
        <w:t>window.edu.ru/</w:t>
      </w:r>
      <w:proofErr w:type="spellStart"/>
      <w:r>
        <w:rPr>
          <w:rStyle w:val="a3"/>
          <w:rFonts w:ascii="Times New Roman" w:hAnsi="Times New Roman"/>
          <w:iCs/>
          <w:sz w:val="24"/>
          <w:szCs w:val="24"/>
        </w:rPr>
        <w:t>resource</w:t>
      </w:r>
      <w:proofErr w:type="spellEnd"/>
      <w:r>
        <w:rPr>
          <w:rStyle w:val="a3"/>
          <w:rFonts w:ascii="Times New Roman" w:hAnsi="Times New Roman"/>
          <w:iCs/>
          <w:sz w:val="24"/>
          <w:szCs w:val="24"/>
        </w:rPr>
        <w:t>/678/77678</w:t>
      </w:r>
    </w:p>
    <w:p w:rsidR="003663DC" w:rsidRDefault="003663DC" w:rsidP="003663DC">
      <w:pPr>
        <w:pStyle w:val="af1"/>
        <w:widowControl w:val="0"/>
        <w:numPr>
          <w:ilvl w:val="0"/>
          <w:numId w:val="10"/>
        </w:numPr>
        <w:autoSpaceDE w:val="0"/>
        <w:autoSpaceDN w:val="0"/>
        <w:adjustRightInd w:val="0"/>
        <w:spacing w:after="0" w:line="240" w:lineRule="auto"/>
        <w:contextualSpacing/>
        <w:rPr>
          <w:rStyle w:val="a3"/>
          <w:rFonts w:ascii="Times New Roman" w:hAnsi="Times New Roman"/>
          <w:sz w:val="24"/>
          <w:szCs w:val="24"/>
        </w:rPr>
      </w:pPr>
      <w:r>
        <w:rPr>
          <w:rStyle w:val="a3"/>
          <w:rFonts w:ascii="Times New Roman" w:hAnsi="Times New Roman"/>
          <w:sz w:val="24"/>
          <w:szCs w:val="24"/>
          <w:lang w:val="en-US"/>
        </w:rPr>
        <w:t>http</w:t>
      </w:r>
      <w:r>
        <w:rPr>
          <w:rStyle w:val="a3"/>
          <w:rFonts w:ascii="Times New Roman" w:hAnsi="Times New Roman"/>
          <w:sz w:val="24"/>
          <w:szCs w:val="24"/>
        </w:rPr>
        <w:t>://</w:t>
      </w:r>
      <w:r>
        <w:rPr>
          <w:rStyle w:val="a3"/>
          <w:rFonts w:ascii="Times New Roman" w:hAnsi="Times New Roman"/>
          <w:sz w:val="24"/>
          <w:szCs w:val="24"/>
          <w:lang w:val="en-US"/>
        </w:rPr>
        <w:t>www</w:t>
      </w:r>
      <w:r>
        <w:rPr>
          <w:rStyle w:val="a3"/>
          <w:rFonts w:ascii="Times New Roman" w:hAnsi="Times New Roman"/>
          <w:sz w:val="24"/>
          <w:szCs w:val="24"/>
        </w:rPr>
        <w:t>.</w:t>
      </w:r>
      <w:proofErr w:type="spellStart"/>
      <w:r>
        <w:rPr>
          <w:rStyle w:val="a3"/>
          <w:rFonts w:ascii="Times New Roman" w:hAnsi="Times New Roman"/>
          <w:sz w:val="24"/>
          <w:szCs w:val="24"/>
          <w:lang w:val="en-US"/>
        </w:rPr>
        <w:t>gumer</w:t>
      </w:r>
      <w:proofErr w:type="spellEnd"/>
      <w:r>
        <w:rPr>
          <w:rStyle w:val="a3"/>
          <w:rFonts w:ascii="Times New Roman" w:hAnsi="Times New Roman"/>
          <w:sz w:val="24"/>
          <w:szCs w:val="24"/>
        </w:rPr>
        <w:t>.</w:t>
      </w:r>
      <w:r>
        <w:rPr>
          <w:rStyle w:val="a3"/>
          <w:rFonts w:ascii="Times New Roman" w:hAnsi="Times New Roman"/>
          <w:sz w:val="24"/>
          <w:szCs w:val="24"/>
          <w:lang w:val="en-US"/>
        </w:rPr>
        <w:t>info</w:t>
      </w:r>
      <w:r>
        <w:rPr>
          <w:rStyle w:val="a3"/>
          <w:rFonts w:ascii="Times New Roman" w:hAnsi="Times New Roman"/>
          <w:sz w:val="24"/>
          <w:szCs w:val="24"/>
        </w:rPr>
        <w:t>/</w:t>
      </w:r>
      <w:proofErr w:type="spellStart"/>
      <w:r>
        <w:rPr>
          <w:rStyle w:val="a3"/>
          <w:rFonts w:ascii="Times New Roman" w:hAnsi="Times New Roman"/>
          <w:sz w:val="24"/>
          <w:szCs w:val="24"/>
          <w:lang w:val="en-US"/>
        </w:rPr>
        <w:t>bibliotek</w:t>
      </w:r>
      <w:proofErr w:type="spellEnd"/>
      <w:r>
        <w:rPr>
          <w:rStyle w:val="a3"/>
          <w:rFonts w:ascii="Times New Roman" w:hAnsi="Times New Roman"/>
          <w:sz w:val="24"/>
          <w:szCs w:val="24"/>
        </w:rPr>
        <w:t>_</w:t>
      </w:r>
      <w:proofErr w:type="spellStart"/>
      <w:r>
        <w:rPr>
          <w:rStyle w:val="a3"/>
          <w:rFonts w:ascii="Times New Roman" w:hAnsi="Times New Roman"/>
          <w:sz w:val="24"/>
          <w:szCs w:val="24"/>
          <w:lang w:val="en-US"/>
        </w:rPr>
        <w:t>Buks</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Psihol</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makl</w:t>
      </w:r>
      <w:proofErr w:type="spellEnd"/>
      <w:r>
        <w:rPr>
          <w:rStyle w:val="a3"/>
          <w:rFonts w:ascii="Times New Roman" w:hAnsi="Times New Roman"/>
          <w:sz w:val="24"/>
          <w:szCs w:val="24"/>
        </w:rPr>
        <w:t>/</w:t>
      </w:r>
      <w:r>
        <w:rPr>
          <w:rStyle w:val="a3"/>
          <w:rFonts w:ascii="Times New Roman" w:hAnsi="Times New Roman"/>
          <w:sz w:val="24"/>
          <w:szCs w:val="24"/>
          <w:lang w:val="en-US"/>
        </w:rPr>
        <w:t>index</w:t>
      </w:r>
      <w:r>
        <w:rPr>
          <w:rStyle w:val="a3"/>
          <w:rFonts w:ascii="Times New Roman" w:hAnsi="Times New Roman"/>
          <w:sz w:val="24"/>
          <w:szCs w:val="24"/>
        </w:rPr>
        <w:t>.</w:t>
      </w:r>
      <w:proofErr w:type="spellStart"/>
      <w:r>
        <w:rPr>
          <w:rStyle w:val="a3"/>
          <w:rFonts w:ascii="Times New Roman" w:hAnsi="Times New Roman"/>
          <w:sz w:val="24"/>
          <w:szCs w:val="24"/>
          <w:lang w:val="en-US"/>
        </w:rPr>
        <w:t>php</w:t>
      </w:r>
      <w:proofErr w:type="spellEnd"/>
      <w:r w:rsidRPr="00773CBD">
        <w:rPr>
          <w:rStyle w:val="a3"/>
          <w:rFonts w:ascii="Times New Roman" w:hAnsi="Times New Roman"/>
          <w:sz w:val="24"/>
          <w:szCs w:val="24"/>
        </w:rPr>
        <w:t xml:space="preserve"> </w:t>
      </w:r>
    </w:p>
    <w:p w:rsidR="003663DC" w:rsidRDefault="003663DC" w:rsidP="003663DC">
      <w:pPr>
        <w:pStyle w:val="af1"/>
        <w:widowControl w:val="0"/>
        <w:numPr>
          <w:ilvl w:val="0"/>
          <w:numId w:val="10"/>
        </w:numPr>
        <w:autoSpaceDE w:val="0"/>
        <w:autoSpaceDN w:val="0"/>
        <w:adjustRightInd w:val="0"/>
        <w:spacing w:after="0" w:line="240" w:lineRule="auto"/>
        <w:contextualSpacing/>
        <w:rPr>
          <w:rStyle w:val="a3"/>
          <w:rFonts w:ascii="Times New Roman" w:hAnsi="Times New Roman"/>
          <w:sz w:val="24"/>
          <w:szCs w:val="24"/>
        </w:rPr>
      </w:pPr>
      <w:r>
        <w:rPr>
          <w:rStyle w:val="a3"/>
          <w:rFonts w:ascii="Times New Roman" w:hAnsi="Times New Roman"/>
          <w:sz w:val="24"/>
          <w:szCs w:val="24"/>
          <w:lang w:val="en-US"/>
        </w:rPr>
        <w:t>http</w:t>
      </w:r>
      <w:r>
        <w:rPr>
          <w:rStyle w:val="a3"/>
          <w:rFonts w:ascii="Times New Roman" w:hAnsi="Times New Roman"/>
          <w:sz w:val="24"/>
          <w:szCs w:val="24"/>
        </w:rPr>
        <w:t>://</w:t>
      </w:r>
      <w:proofErr w:type="spellStart"/>
      <w:r>
        <w:rPr>
          <w:rStyle w:val="a3"/>
          <w:rFonts w:ascii="Times New Roman" w:hAnsi="Times New Roman"/>
          <w:sz w:val="24"/>
          <w:szCs w:val="24"/>
          <w:lang w:val="en-US"/>
        </w:rPr>
        <w:t>psylib</w:t>
      </w:r>
      <w:proofErr w:type="spellEnd"/>
      <w:r>
        <w:rPr>
          <w:rStyle w:val="a3"/>
          <w:rFonts w:ascii="Times New Roman" w:hAnsi="Times New Roman"/>
          <w:sz w:val="24"/>
          <w:szCs w:val="24"/>
        </w:rPr>
        <w:t>.</w:t>
      </w:r>
      <w:r>
        <w:rPr>
          <w:rStyle w:val="a3"/>
          <w:rFonts w:ascii="Times New Roman" w:hAnsi="Times New Roman"/>
          <w:sz w:val="24"/>
          <w:szCs w:val="24"/>
          <w:lang w:val="en-US"/>
        </w:rPr>
        <w:t>org</w:t>
      </w:r>
      <w:r>
        <w:rPr>
          <w:rStyle w:val="a3"/>
          <w:rFonts w:ascii="Times New Roman" w:hAnsi="Times New Roman"/>
          <w:sz w:val="24"/>
          <w:szCs w:val="24"/>
        </w:rPr>
        <w:t>.</w:t>
      </w:r>
      <w:proofErr w:type="spellStart"/>
      <w:r>
        <w:rPr>
          <w:rStyle w:val="a3"/>
          <w:rFonts w:ascii="Times New Roman" w:hAnsi="Times New Roman"/>
          <w:sz w:val="24"/>
          <w:szCs w:val="24"/>
          <w:lang w:val="en-US"/>
        </w:rPr>
        <w:t>ua</w:t>
      </w:r>
      <w:proofErr w:type="spellEnd"/>
      <w:r>
        <w:rPr>
          <w:rStyle w:val="a3"/>
          <w:rFonts w:ascii="Times New Roman" w:hAnsi="Times New Roman"/>
          <w:sz w:val="24"/>
          <w:szCs w:val="24"/>
        </w:rPr>
        <w:t>/</w:t>
      </w:r>
      <w:r>
        <w:rPr>
          <w:rStyle w:val="a3"/>
          <w:rFonts w:ascii="Times New Roman" w:hAnsi="Times New Roman"/>
          <w:sz w:val="24"/>
          <w:szCs w:val="24"/>
          <w:lang w:val="en-US"/>
        </w:rPr>
        <w:t>books</w:t>
      </w:r>
      <w:r>
        <w:rPr>
          <w:rStyle w:val="a3"/>
          <w:rFonts w:ascii="Times New Roman" w:hAnsi="Times New Roman"/>
          <w:sz w:val="24"/>
          <w:szCs w:val="24"/>
        </w:rPr>
        <w:t>/</w:t>
      </w:r>
      <w:proofErr w:type="spellStart"/>
      <w:r>
        <w:rPr>
          <w:rStyle w:val="a3"/>
          <w:rFonts w:ascii="Times New Roman" w:hAnsi="Times New Roman"/>
          <w:sz w:val="24"/>
          <w:szCs w:val="24"/>
          <w:lang w:val="en-US"/>
        </w:rPr>
        <w:t>rubin</w:t>
      </w:r>
      <w:proofErr w:type="spellEnd"/>
      <w:r>
        <w:rPr>
          <w:rStyle w:val="a3"/>
          <w:rFonts w:ascii="Times New Roman" w:hAnsi="Times New Roman"/>
          <w:sz w:val="24"/>
          <w:szCs w:val="24"/>
        </w:rPr>
        <w:t xml:space="preserve">01/ </w:t>
      </w:r>
    </w:p>
    <w:p w:rsidR="003663DC" w:rsidRDefault="003663DC" w:rsidP="003663DC">
      <w:pPr>
        <w:pStyle w:val="af1"/>
        <w:widowControl w:val="0"/>
        <w:numPr>
          <w:ilvl w:val="0"/>
          <w:numId w:val="10"/>
        </w:numPr>
        <w:autoSpaceDE w:val="0"/>
        <w:autoSpaceDN w:val="0"/>
        <w:adjustRightInd w:val="0"/>
        <w:spacing w:after="0" w:line="240" w:lineRule="auto"/>
        <w:contextualSpacing/>
        <w:rPr>
          <w:rStyle w:val="a3"/>
          <w:rFonts w:ascii="Times New Roman" w:hAnsi="Times New Roman"/>
          <w:sz w:val="24"/>
          <w:szCs w:val="24"/>
        </w:rPr>
      </w:pPr>
      <w:r>
        <w:rPr>
          <w:rStyle w:val="a3"/>
          <w:rFonts w:ascii="Times New Roman" w:hAnsi="Times New Roman"/>
          <w:sz w:val="24"/>
          <w:szCs w:val="24"/>
          <w:lang w:val="en-US"/>
        </w:rPr>
        <w:t>http</w:t>
      </w:r>
      <w:r>
        <w:rPr>
          <w:rStyle w:val="a3"/>
          <w:rFonts w:ascii="Times New Roman" w:hAnsi="Times New Roman"/>
          <w:sz w:val="24"/>
          <w:szCs w:val="24"/>
        </w:rPr>
        <w:t>://</w:t>
      </w:r>
      <w:proofErr w:type="spellStart"/>
      <w:r>
        <w:rPr>
          <w:rStyle w:val="a3"/>
          <w:rFonts w:ascii="Times New Roman" w:hAnsi="Times New Roman"/>
          <w:sz w:val="24"/>
          <w:szCs w:val="24"/>
          <w:lang w:val="en-US"/>
        </w:rPr>
        <w:t>yspu</w:t>
      </w:r>
      <w:proofErr w:type="spellEnd"/>
      <w:r>
        <w:rPr>
          <w:rStyle w:val="a3"/>
          <w:rFonts w:ascii="Times New Roman" w:hAnsi="Times New Roman"/>
          <w:sz w:val="24"/>
          <w:szCs w:val="24"/>
        </w:rPr>
        <w:t>.</w:t>
      </w:r>
      <w:r>
        <w:rPr>
          <w:rStyle w:val="a3"/>
          <w:rFonts w:ascii="Times New Roman" w:hAnsi="Times New Roman"/>
          <w:sz w:val="24"/>
          <w:szCs w:val="24"/>
          <w:lang w:val="en-US"/>
        </w:rPr>
        <w:t>org</w:t>
      </w:r>
      <w:r>
        <w:rPr>
          <w:rStyle w:val="a3"/>
          <w:rFonts w:ascii="Times New Roman" w:hAnsi="Times New Roman"/>
          <w:sz w:val="24"/>
          <w:szCs w:val="24"/>
        </w:rPr>
        <w:t>/</w:t>
      </w:r>
      <w:r>
        <w:rPr>
          <w:rStyle w:val="a3"/>
          <w:rFonts w:ascii="Times New Roman" w:hAnsi="Times New Roman"/>
          <w:sz w:val="24"/>
          <w:szCs w:val="24"/>
          <w:lang w:val="en-US"/>
        </w:rPr>
        <w:t>images</w:t>
      </w:r>
      <w:r>
        <w:rPr>
          <w:rStyle w:val="a3"/>
          <w:rFonts w:ascii="Times New Roman" w:hAnsi="Times New Roman"/>
          <w:sz w:val="24"/>
          <w:szCs w:val="24"/>
        </w:rPr>
        <w:t>/2/2</w:t>
      </w:r>
      <w:r>
        <w:rPr>
          <w:rStyle w:val="a3"/>
          <w:rFonts w:ascii="Times New Roman" w:hAnsi="Times New Roman"/>
          <w:sz w:val="24"/>
          <w:szCs w:val="24"/>
          <w:lang w:val="en-US"/>
        </w:rPr>
        <w:t>c</w:t>
      </w:r>
      <w:r>
        <w:rPr>
          <w:rStyle w:val="a3"/>
          <w:rFonts w:ascii="Times New Roman" w:hAnsi="Times New Roman"/>
          <w:sz w:val="24"/>
          <w:szCs w:val="24"/>
        </w:rPr>
        <w:t>/Леонтьев_А.Н._</w:t>
      </w:r>
      <w:proofErr w:type="spellStart"/>
      <w:r>
        <w:rPr>
          <w:rStyle w:val="a3"/>
          <w:rFonts w:ascii="Times New Roman" w:hAnsi="Times New Roman"/>
          <w:sz w:val="24"/>
          <w:szCs w:val="24"/>
        </w:rPr>
        <w:t>Лекции_по_общей_психологии</w:t>
      </w:r>
      <w:proofErr w:type="spellEnd"/>
      <w:r>
        <w:rPr>
          <w:rStyle w:val="a3"/>
          <w:rFonts w:ascii="Times New Roman" w:hAnsi="Times New Roman"/>
          <w:sz w:val="24"/>
          <w:szCs w:val="24"/>
        </w:rPr>
        <w:t>.</w:t>
      </w:r>
      <w:proofErr w:type="spellStart"/>
      <w:r>
        <w:rPr>
          <w:rStyle w:val="a3"/>
          <w:rFonts w:ascii="Times New Roman" w:hAnsi="Times New Roman"/>
          <w:sz w:val="24"/>
          <w:szCs w:val="24"/>
          <w:lang w:val="en-US"/>
        </w:rPr>
        <w:t>pdf</w:t>
      </w:r>
      <w:proofErr w:type="spellEnd"/>
    </w:p>
    <w:p w:rsidR="003663DC" w:rsidRDefault="003663DC" w:rsidP="003663DC">
      <w:pPr>
        <w:spacing w:after="0" w:line="240" w:lineRule="auto"/>
        <w:rPr>
          <w:b/>
          <w:caps/>
          <w:lang w:val="kk-KZ"/>
        </w:rPr>
      </w:pPr>
    </w:p>
    <w:p w:rsidR="003663DC" w:rsidRDefault="003663DC" w:rsidP="003663DC">
      <w:pPr>
        <w:spacing w:after="0" w:line="240" w:lineRule="auto"/>
        <w:ind w:left="284"/>
        <w:jc w:val="center"/>
        <w:rPr>
          <w:rFonts w:ascii="Times New Roman" w:hAnsi="Times New Roman"/>
          <w:b/>
          <w:caps/>
          <w:sz w:val="24"/>
          <w:szCs w:val="24"/>
          <w:lang w:val="kk-KZ"/>
        </w:rPr>
      </w:pPr>
    </w:p>
    <w:p w:rsidR="003663DC" w:rsidRPr="00D34022" w:rsidRDefault="003663DC" w:rsidP="003663DC">
      <w:pPr>
        <w:pStyle w:val="af1"/>
        <w:tabs>
          <w:tab w:val="left" w:pos="1134"/>
        </w:tabs>
        <w:spacing w:after="0" w:line="240" w:lineRule="auto"/>
        <w:ind w:left="709"/>
        <w:contextualSpacing/>
        <w:rPr>
          <w:rFonts w:ascii="Times New Roman" w:hAnsi="Times New Roman"/>
          <w:b/>
          <w:sz w:val="24"/>
          <w:szCs w:val="24"/>
          <w:lang w:val="kk-KZ" w:eastAsia="ar-SA"/>
        </w:rPr>
      </w:pPr>
      <w:r>
        <w:rPr>
          <w:rFonts w:ascii="Times New Roman" w:hAnsi="Times New Roman"/>
          <w:b/>
          <w:caps/>
          <w:sz w:val="24"/>
          <w:szCs w:val="24"/>
          <w:lang w:val="kk-KZ"/>
        </w:rPr>
        <w:t>2.2</w:t>
      </w:r>
      <w:r>
        <w:rPr>
          <w:rFonts w:ascii="Times New Roman" w:hAnsi="Times New Roman"/>
          <w:b/>
          <w:sz w:val="24"/>
          <w:szCs w:val="24"/>
          <w:lang w:val="kk-KZ" w:eastAsia="ar-SA"/>
        </w:rPr>
        <w:t xml:space="preserve"> Міндетті базалық пәндер блогы бойынша</w:t>
      </w:r>
      <w:r w:rsidR="00D34022">
        <w:rPr>
          <w:rFonts w:ascii="Times New Roman" w:hAnsi="Times New Roman"/>
          <w:b/>
          <w:sz w:val="24"/>
          <w:szCs w:val="24"/>
          <w:lang w:val="kk-KZ" w:eastAsia="ar-SA"/>
        </w:rPr>
        <w:t xml:space="preserve"> тақырыптар тізімі:</w:t>
      </w:r>
    </w:p>
    <w:p w:rsidR="003663DC" w:rsidRDefault="003663DC" w:rsidP="003663DC">
      <w:pPr>
        <w:spacing w:after="0" w:line="240" w:lineRule="auto"/>
        <w:ind w:left="284"/>
        <w:rPr>
          <w:rFonts w:ascii="Times New Roman" w:hAnsi="Times New Roman"/>
          <w:b/>
          <w:caps/>
          <w:sz w:val="24"/>
          <w:szCs w:val="24"/>
          <w:lang w:val="kk-KZ" w:eastAsia="en-US"/>
        </w:rPr>
      </w:pPr>
    </w:p>
    <w:p w:rsidR="003663DC" w:rsidRPr="0077382B" w:rsidRDefault="003663DC" w:rsidP="003663DC">
      <w:pPr>
        <w:pStyle w:val="af1"/>
        <w:numPr>
          <w:ilvl w:val="0"/>
          <w:numId w:val="11"/>
        </w:numPr>
        <w:contextualSpacing/>
        <w:rPr>
          <w:rFonts w:ascii="Times New Roman" w:hAnsi="Times New Roman"/>
          <w:sz w:val="24"/>
          <w:szCs w:val="24"/>
          <w:lang w:val="kk-KZ"/>
        </w:rPr>
      </w:pPr>
      <w:r w:rsidRPr="0077382B">
        <w:rPr>
          <w:rFonts w:ascii="Times New Roman" w:hAnsi="Times New Roman"/>
          <w:sz w:val="24"/>
          <w:szCs w:val="24"/>
          <w:lang w:val="kk-KZ"/>
        </w:rPr>
        <w:t>Тарихты кезеңдерге бөлу мәселесіне жаңаша көзқарас.</w:t>
      </w:r>
    </w:p>
    <w:p w:rsidR="003663DC" w:rsidRPr="0077382B" w:rsidRDefault="003663DC" w:rsidP="003663DC">
      <w:pPr>
        <w:pStyle w:val="af1"/>
        <w:numPr>
          <w:ilvl w:val="0"/>
          <w:numId w:val="11"/>
        </w:numPr>
        <w:contextualSpacing/>
        <w:rPr>
          <w:rFonts w:ascii="Times New Roman" w:hAnsi="Times New Roman"/>
          <w:sz w:val="24"/>
          <w:szCs w:val="24"/>
          <w:lang w:val="kk-KZ"/>
        </w:rPr>
      </w:pPr>
      <w:r w:rsidRPr="0077382B">
        <w:rPr>
          <w:rFonts w:ascii="Times New Roman" w:hAnsi="Times New Roman"/>
          <w:lang w:val="kk-KZ"/>
        </w:rPr>
        <w:t>Антикалық кезеңнен орта ғасырларға өтудегі континуитет және дисконтинуитет мәселесі.</w:t>
      </w:r>
    </w:p>
    <w:p w:rsidR="003663DC" w:rsidRPr="0077382B" w:rsidRDefault="003663DC" w:rsidP="003663DC">
      <w:pPr>
        <w:pStyle w:val="af1"/>
        <w:numPr>
          <w:ilvl w:val="0"/>
          <w:numId w:val="11"/>
        </w:numPr>
        <w:contextualSpacing/>
        <w:rPr>
          <w:rFonts w:ascii="Times New Roman" w:hAnsi="Times New Roman"/>
          <w:sz w:val="24"/>
          <w:szCs w:val="24"/>
          <w:lang w:val="kk-KZ"/>
        </w:rPr>
      </w:pPr>
      <w:r w:rsidRPr="0077382B">
        <w:rPr>
          <w:rFonts w:ascii="Times New Roman" w:hAnsi="Times New Roman"/>
          <w:lang w:val="kk-KZ"/>
        </w:rPr>
        <w:t>Дәстүрлі қоғамнан индустриалдық қоғамға өту мәселесі.</w:t>
      </w:r>
    </w:p>
    <w:p w:rsidR="003663DC" w:rsidRPr="0077382B" w:rsidRDefault="003663DC" w:rsidP="003663DC">
      <w:pPr>
        <w:pStyle w:val="af1"/>
        <w:numPr>
          <w:ilvl w:val="0"/>
          <w:numId w:val="11"/>
        </w:numPr>
        <w:contextualSpacing/>
        <w:rPr>
          <w:rFonts w:ascii="Times New Roman" w:hAnsi="Times New Roman"/>
          <w:sz w:val="24"/>
          <w:szCs w:val="24"/>
          <w:lang w:val="kk-KZ"/>
        </w:rPr>
      </w:pPr>
      <w:r w:rsidRPr="0077382B">
        <w:rPr>
          <w:rFonts w:ascii="Times New Roman" w:hAnsi="Times New Roman"/>
          <w:lang w:val="kk-KZ"/>
        </w:rPr>
        <w:t>Батыс елде</w:t>
      </w:r>
      <w:r w:rsidRPr="0077382B">
        <w:rPr>
          <w:rFonts w:ascii="Times New Roman" w:hAnsi="Times New Roman"/>
          <w:lang w:val="kk-KZ"/>
        </w:rPr>
        <w:softHyphen/>
        <w:t>рінде құқық</w:t>
      </w:r>
      <w:r w:rsidRPr="0077382B">
        <w:rPr>
          <w:rFonts w:ascii="Times New Roman" w:hAnsi="Times New Roman"/>
          <w:lang w:val="kk-KZ"/>
        </w:rPr>
        <w:softHyphen/>
        <w:t>тық мемлекет пен азаматтық қоғамның қалыптасуы</w:t>
      </w:r>
      <w:r w:rsidRPr="0077382B">
        <w:rPr>
          <w:rFonts w:ascii="Times New Roman" w:hAnsi="Times New Roman"/>
          <w:sz w:val="24"/>
          <w:szCs w:val="24"/>
          <w:lang w:val="kk-KZ"/>
        </w:rPr>
        <w:t>.</w:t>
      </w:r>
    </w:p>
    <w:p w:rsidR="003663DC" w:rsidRPr="0077382B" w:rsidRDefault="003663DC" w:rsidP="003663DC">
      <w:pPr>
        <w:pStyle w:val="af1"/>
        <w:numPr>
          <w:ilvl w:val="0"/>
          <w:numId w:val="11"/>
        </w:numPr>
        <w:contextualSpacing/>
        <w:rPr>
          <w:rFonts w:ascii="Times New Roman" w:hAnsi="Times New Roman"/>
          <w:sz w:val="24"/>
          <w:szCs w:val="24"/>
          <w:lang w:val="kk-KZ"/>
        </w:rPr>
      </w:pPr>
      <w:r w:rsidRPr="0077382B">
        <w:rPr>
          <w:rFonts w:ascii="Times New Roman" w:hAnsi="Times New Roman"/>
          <w:bCs/>
          <w:color w:val="000000"/>
          <w:lang w:val="kk-KZ"/>
        </w:rPr>
        <w:t>Жаңа және қазіргі заманның альтернативтік идеология</w:t>
      </w:r>
      <w:r w:rsidRPr="0077382B">
        <w:rPr>
          <w:rFonts w:ascii="Times New Roman" w:hAnsi="Times New Roman"/>
          <w:bCs/>
          <w:color w:val="000000"/>
          <w:lang w:val="kk-KZ"/>
        </w:rPr>
        <w:softHyphen/>
        <w:t>лары.</w:t>
      </w:r>
    </w:p>
    <w:p w:rsidR="003663DC" w:rsidRPr="0077382B" w:rsidRDefault="003663DC" w:rsidP="003663DC">
      <w:pPr>
        <w:pStyle w:val="af1"/>
        <w:numPr>
          <w:ilvl w:val="0"/>
          <w:numId w:val="11"/>
        </w:numPr>
        <w:contextualSpacing/>
        <w:rPr>
          <w:rFonts w:ascii="Times New Roman" w:hAnsi="Times New Roman"/>
          <w:b/>
          <w:sz w:val="24"/>
          <w:szCs w:val="24"/>
          <w:lang w:val="kk-KZ"/>
        </w:rPr>
      </w:pPr>
      <w:r w:rsidRPr="0077382B">
        <w:rPr>
          <w:rFonts w:ascii="Times New Roman" w:hAnsi="Times New Roman"/>
          <w:bCs/>
          <w:color w:val="000000"/>
          <w:lang w:val="kk-KZ"/>
        </w:rPr>
        <w:t>Еуропа елдерінің отарлық экспанциясы. Отарлық империялардың құрылуы.</w:t>
      </w:r>
    </w:p>
    <w:p w:rsidR="003663DC" w:rsidRPr="0077382B" w:rsidRDefault="003663DC" w:rsidP="003663DC">
      <w:pPr>
        <w:pStyle w:val="af1"/>
        <w:numPr>
          <w:ilvl w:val="0"/>
          <w:numId w:val="11"/>
        </w:numPr>
        <w:contextualSpacing/>
        <w:rPr>
          <w:rFonts w:ascii="Times New Roman" w:hAnsi="Times New Roman"/>
          <w:b/>
          <w:sz w:val="24"/>
          <w:szCs w:val="24"/>
          <w:lang w:val="kk-KZ"/>
        </w:rPr>
      </w:pPr>
      <w:r w:rsidRPr="0077382B">
        <w:rPr>
          <w:rFonts w:ascii="Times New Roman" w:hAnsi="Times New Roman"/>
          <w:bCs/>
          <w:color w:val="000000"/>
          <w:lang w:val="kk-KZ"/>
        </w:rPr>
        <w:t>Әлемдегі орталықтан безу және орталыққа ұмтылу тенденциялары.</w:t>
      </w:r>
    </w:p>
    <w:p w:rsidR="003663DC" w:rsidRPr="0077382B" w:rsidRDefault="003663DC" w:rsidP="003663DC">
      <w:pPr>
        <w:pStyle w:val="af1"/>
        <w:numPr>
          <w:ilvl w:val="0"/>
          <w:numId w:val="11"/>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contextualSpacing/>
        <w:jc w:val="both"/>
        <w:rPr>
          <w:rFonts w:ascii="Times New Roman" w:hAnsi="Times New Roman"/>
          <w:b/>
          <w:bCs/>
          <w:sz w:val="24"/>
          <w:szCs w:val="24"/>
          <w:lang w:val="kk-KZ"/>
        </w:rPr>
      </w:pPr>
      <w:r w:rsidRPr="0077382B">
        <w:rPr>
          <w:rFonts w:ascii="Times New Roman" w:hAnsi="Times New Roman"/>
          <w:sz w:val="24"/>
          <w:szCs w:val="24"/>
          <w:lang w:val="kk-KZ"/>
        </w:rPr>
        <w:t>Әдіс, әдістеме және методология түсініктері. Ол дың ұқсастықтары мен айырмашылықтары.</w:t>
      </w:r>
    </w:p>
    <w:p w:rsidR="003663DC" w:rsidRPr="00200083" w:rsidRDefault="003663DC" w:rsidP="003663DC">
      <w:pPr>
        <w:pStyle w:val="af1"/>
        <w:numPr>
          <w:ilvl w:val="0"/>
          <w:numId w:val="11"/>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contextualSpacing/>
        <w:jc w:val="both"/>
        <w:rPr>
          <w:rFonts w:ascii="Times New Roman" w:hAnsi="Times New Roman"/>
          <w:bCs/>
          <w:sz w:val="24"/>
          <w:szCs w:val="24"/>
          <w:lang w:val="kk-KZ"/>
        </w:rPr>
      </w:pPr>
      <w:r w:rsidRPr="00200083">
        <w:rPr>
          <w:rFonts w:ascii="Times New Roman" w:hAnsi="Times New Roman"/>
          <w:bCs/>
          <w:sz w:val="24"/>
          <w:szCs w:val="24"/>
          <w:lang w:val="kk-KZ"/>
        </w:rPr>
        <w:t>Мишель Фуко</w:t>
      </w:r>
      <w:r w:rsidRPr="0077382B">
        <w:rPr>
          <w:rFonts w:ascii="Times New Roman" w:hAnsi="Times New Roman"/>
          <w:bCs/>
          <w:sz w:val="24"/>
          <w:szCs w:val="24"/>
          <w:lang w:val="kk-KZ"/>
        </w:rPr>
        <w:t xml:space="preserve"> және оның теориялық структурализмді тарихқа қолдануы. </w:t>
      </w:r>
    </w:p>
    <w:p w:rsidR="003663DC" w:rsidRPr="0077382B" w:rsidRDefault="003663DC" w:rsidP="003663DC">
      <w:pPr>
        <w:pStyle w:val="af1"/>
        <w:numPr>
          <w:ilvl w:val="0"/>
          <w:numId w:val="11"/>
        </w:numPr>
        <w:contextualSpacing/>
        <w:rPr>
          <w:rFonts w:ascii="Times New Roman" w:hAnsi="Times New Roman"/>
          <w:b/>
          <w:sz w:val="24"/>
          <w:szCs w:val="24"/>
          <w:lang w:val="kk-KZ"/>
        </w:rPr>
      </w:pPr>
      <w:r w:rsidRPr="0077382B">
        <w:rPr>
          <w:rFonts w:ascii="Times New Roman" w:hAnsi="Times New Roman"/>
          <w:bCs/>
          <w:sz w:val="24"/>
          <w:szCs w:val="24"/>
          <w:lang w:val="kk-KZ"/>
        </w:rPr>
        <w:t xml:space="preserve">Функционализмнің мәні және оның тарих ғылымында қолданылуының әдістері мен жолдары. </w:t>
      </w:r>
    </w:p>
    <w:p w:rsidR="003663DC" w:rsidRPr="0077382B" w:rsidRDefault="003663DC" w:rsidP="003663DC">
      <w:pPr>
        <w:pStyle w:val="af1"/>
        <w:numPr>
          <w:ilvl w:val="0"/>
          <w:numId w:val="11"/>
        </w:numPr>
        <w:contextualSpacing/>
        <w:rPr>
          <w:rFonts w:ascii="Times New Roman" w:hAnsi="Times New Roman"/>
          <w:b/>
          <w:sz w:val="24"/>
          <w:szCs w:val="24"/>
          <w:lang w:val="kk-KZ"/>
        </w:rPr>
      </w:pPr>
      <w:r w:rsidRPr="0077382B">
        <w:rPr>
          <w:rFonts w:ascii="Times New Roman" w:hAnsi="Times New Roman"/>
          <w:sz w:val="24"/>
          <w:szCs w:val="24"/>
        </w:rPr>
        <w:t xml:space="preserve">Феноменология: </w:t>
      </w:r>
      <w:r w:rsidRPr="0077382B">
        <w:rPr>
          <w:rFonts w:ascii="Times New Roman" w:hAnsi="Times New Roman"/>
          <w:sz w:val="24"/>
          <w:szCs w:val="24"/>
          <w:lang w:val="kk-KZ"/>
        </w:rPr>
        <w:t>қалыптасуы және дамуы.</w:t>
      </w:r>
    </w:p>
    <w:p w:rsidR="003663DC" w:rsidRPr="0077382B" w:rsidRDefault="003663DC" w:rsidP="003663DC">
      <w:pPr>
        <w:pStyle w:val="af1"/>
        <w:numPr>
          <w:ilvl w:val="0"/>
          <w:numId w:val="11"/>
        </w:numPr>
        <w:spacing w:after="0" w:line="240" w:lineRule="auto"/>
        <w:contextualSpacing/>
        <w:jc w:val="both"/>
        <w:rPr>
          <w:rFonts w:ascii="Times New Roman" w:hAnsi="Times New Roman"/>
          <w:sz w:val="24"/>
          <w:szCs w:val="24"/>
          <w:lang w:val="kk-KZ"/>
        </w:rPr>
      </w:pPr>
      <w:r w:rsidRPr="0077382B">
        <w:rPr>
          <w:rFonts w:ascii="Times New Roman" w:hAnsi="Times New Roman"/>
          <w:sz w:val="24"/>
          <w:szCs w:val="24"/>
          <w:lang w:val="kk-KZ"/>
        </w:rPr>
        <w:t xml:space="preserve">Этнометодология: негізгі өкілдері және олардың концпциялары.  </w:t>
      </w:r>
    </w:p>
    <w:p w:rsidR="003663DC" w:rsidRPr="0077382B" w:rsidRDefault="003663DC" w:rsidP="003663DC">
      <w:pPr>
        <w:pStyle w:val="af1"/>
        <w:numPr>
          <w:ilvl w:val="0"/>
          <w:numId w:val="11"/>
        </w:numPr>
        <w:spacing w:after="0" w:line="240" w:lineRule="auto"/>
        <w:contextualSpacing/>
        <w:jc w:val="both"/>
        <w:rPr>
          <w:rFonts w:ascii="Times New Roman" w:hAnsi="Times New Roman"/>
          <w:sz w:val="24"/>
          <w:szCs w:val="24"/>
          <w:lang w:val="kk-KZ"/>
        </w:rPr>
      </w:pPr>
      <w:r w:rsidRPr="0077382B">
        <w:rPr>
          <w:rFonts w:ascii="Times New Roman" w:hAnsi="Times New Roman"/>
          <w:sz w:val="24"/>
          <w:szCs w:val="24"/>
          <w:lang w:val="kk-KZ"/>
        </w:rPr>
        <w:t>Hermeneutics and psychological interpretation.</w:t>
      </w:r>
    </w:p>
    <w:p w:rsidR="003663DC" w:rsidRDefault="003663DC" w:rsidP="003663DC">
      <w:pPr>
        <w:pStyle w:val="af1"/>
        <w:numPr>
          <w:ilvl w:val="0"/>
          <w:numId w:val="11"/>
        </w:numPr>
        <w:spacing w:after="0" w:line="240" w:lineRule="auto"/>
        <w:contextualSpacing/>
        <w:jc w:val="both"/>
        <w:rPr>
          <w:rFonts w:ascii="Times New Roman" w:hAnsi="Times New Roman"/>
          <w:sz w:val="24"/>
          <w:szCs w:val="24"/>
          <w:lang w:val="en-US"/>
        </w:rPr>
      </w:pPr>
      <w:r w:rsidRPr="0077382B">
        <w:rPr>
          <w:rFonts w:ascii="Times New Roman" w:hAnsi="Times New Roman"/>
          <w:sz w:val="24"/>
          <w:szCs w:val="24"/>
          <w:lang w:val="kk-KZ"/>
        </w:rPr>
        <w:t>The concept of hermeneutical circle i</w:t>
      </w:r>
      <w:r>
        <w:rPr>
          <w:rFonts w:ascii="Times New Roman" w:hAnsi="Times New Roman"/>
          <w:sz w:val="24"/>
          <w:szCs w:val="24"/>
          <w:lang w:val="en-US"/>
        </w:rPr>
        <w:t xml:space="preserve">n M. </w:t>
      </w:r>
      <w:proofErr w:type="spellStart"/>
      <w:r>
        <w:rPr>
          <w:rFonts w:ascii="Times New Roman" w:hAnsi="Times New Roman"/>
          <w:sz w:val="24"/>
          <w:szCs w:val="24"/>
          <w:lang w:val="en-US"/>
        </w:rPr>
        <w:t>Hadeggera</w:t>
      </w:r>
      <w:proofErr w:type="spellEnd"/>
      <w:r>
        <w:rPr>
          <w:rFonts w:ascii="Times New Roman" w:hAnsi="Times New Roman"/>
          <w:sz w:val="24"/>
          <w:szCs w:val="24"/>
          <w:lang w:val="en-US"/>
        </w:rPr>
        <w:t>. "</w:t>
      </w:r>
      <w:proofErr w:type="spellStart"/>
      <w:r>
        <w:rPr>
          <w:rFonts w:ascii="Times New Roman" w:hAnsi="Times New Roman"/>
          <w:sz w:val="24"/>
          <w:szCs w:val="24"/>
          <w:lang w:val="en-US"/>
        </w:rPr>
        <w:t>Nabrasyvanie</w:t>
      </w:r>
      <w:proofErr w:type="spellEnd"/>
      <w:r>
        <w:rPr>
          <w:rFonts w:ascii="Times New Roman" w:hAnsi="Times New Roman"/>
          <w:sz w:val="24"/>
          <w:szCs w:val="24"/>
          <w:lang w:val="en-US"/>
        </w:rPr>
        <w:t xml:space="preserve"> sense," pre-concept and the problem of interpretation. </w:t>
      </w:r>
    </w:p>
    <w:p w:rsidR="003663DC" w:rsidRDefault="003663DC" w:rsidP="003663DC">
      <w:pPr>
        <w:pStyle w:val="af1"/>
        <w:numPr>
          <w:ilvl w:val="0"/>
          <w:numId w:val="11"/>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 xml:space="preserve">P </w:t>
      </w:r>
      <w:proofErr w:type="spellStart"/>
      <w:r>
        <w:rPr>
          <w:rFonts w:ascii="Times New Roman" w:hAnsi="Times New Roman"/>
          <w:sz w:val="24"/>
          <w:szCs w:val="24"/>
          <w:lang w:val="en-US"/>
        </w:rPr>
        <w:t>Rieker</w:t>
      </w:r>
      <w:proofErr w:type="spellEnd"/>
      <w:r>
        <w:rPr>
          <w:rFonts w:ascii="Times New Roman" w:hAnsi="Times New Roman"/>
          <w:sz w:val="24"/>
          <w:szCs w:val="24"/>
          <w:lang w:val="en-US"/>
        </w:rPr>
        <w:t xml:space="preserve"> Understanding and interpretation in </w:t>
      </w:r>
      <w:proofErr w:type="spellStart"/>
      <w:r>
        <w:rPr>
          <w:rFonts w:ascii="Times New Roman" w:hAnsi="Times New Roman"/>
          <w:sz w:val="24"/>
          <w:szCs w:val="24"/>
          <w:lang w:val="en-US"/>
        </w:rPr>
        <w:t>Gadamer</w:t>
      </w:r>
      <w:proofErr w:type="spellEnd"/>
      <w:r>
        <w:rPr>
          <w:rFonts w:ascii="Times New Roman" w:hAnsi="Times New Roman"/>
          <w:sz w:val="24"/>
          <w:szCs w:val="24"/>
          <w:lang w:val="en-US"/>
        </w:rPr>
        <w:t xml:space="preserve"> and P. </w:t>
      </w:r>
      <w:proofErr w:type="spellStart"/>
      <w:r>
        <w:rPr>
          <w:rFonts w:ascii="Times New Roman" w:hAnsi="Times New Roman"/>
          <w:sz w:val="24"/>
          <w:szCs w:val="24"/>
          <w:lang w:val="en-US"/>
        </w:rPr>
        <w:t>Ricoeur</w:t>
      </w:r>
      <w:proofErr w:type="spellEnd"/>
    </w:p>
    <w:p w:rsidR="003663DC" w:rsidRDefault="003663DC" w:rsidP="003663DC">
      <w:pPr>
        <w:pStyle w:val="af1"/>
        <w:ind w:left="720"/>
        <w:contextualSpacing/>
        <w:rPr>
          <w:rFonts w:ascii="Times New Roman" w:hAnsi="Times New Roman"/>
          <w:sz w:val="24"/>
          <w:szCs w:val="24"/>
          <w:lang w:val="kk-KZ"/>
        </w:rPr>
      </w:pPr>
    </w:p>
    <w:p w:rsidR="003663DC" w:rsidRDefault="003663DC" w:rsidP="003663DC">
      <w:pPr>
        <w:pStyle w:val="af1"/>
        <w:tabs>
          <w:tab w:val="left" w:pos="1134"/>
        </w:tabs>
        <w:spacing w:after="0" w:line="240" w:lineRule="auto"/>
        <w:ind w:left="709"/>
        <w:contextualSpacing/>
        <w:jc w:val="both"/>
        <w:rPr>
          <w:rFonts w:ascii="Times New Roman" w:hAnsi="Times New Roman"/>
          <w:sz w:val="24"/>
          <w:szCs w:val="24"/>
          <w:lang w:val="kk-KZ" w:eastAsia="ar-SA"/>
        </w:rPr>
      </w:pPr>
    </w:p>
    <w:p w:rsidR="003663DC" w:rsidRDefault="003663DC" w:rsidP="003663DC">
      <w:pPr>
        <w:pStyle w:val="af1"/>
        <w:tabs>
          <w:tab w:val="left" w:pos="1134"/>
        </w:tabs>
        <w:spacing w:after="0" w:line="240" w:lineRule="auto"/>
        <w:ind w:left="709"/>
        <w:contextualSpacing/>
        <w:rPr>
          <w:rFonts w:ascii="Times New Roman" w:hAnsi="Times New Roman"/>
          <w:b/>
          <w:sz w:val="24"/>
          <w:szCs w:val="24"/>
          <w:lang w:val="kk-KZ" w:eastAsia="ar-SA"/>
        </w:rPr>
      </w:pPr>
      <w:r>
        <w:rPr>
          <w:rFonts w:ascii="Times New Roman" w:hAnsi="Times New Roman"/>
          <w:b/>
          <w:sz w:val="24"/>
          <w:szCs w:val="24"/>
          <w:lang w:val="kk-KZ" w:eastAsia="ar-SA"/>
        </w:rPr>
        <w:t xml:space="preserve">                          2.2  Міндетті базалық пәндер блогы бойынша</w:t>
      </w:r>
    </w:p>
    <w:p w:rsidR="003663DC" w:rsidRDefault="003663DC" w:rsidP="003663DC">
      <w:pPr>
        <w:pStyle w:val="af1"/>
        <w:tabs>
          <w:tab w:val="left" w:pos="1134"/>
        </w:tabs>
        <w:spacing w:after="0" w:line="240" w:lineRule="auto"/>
        <w:ind w:left="709"/>
        <w:contextualSpacing/>
        <w:jc w:val="center"/>
        <w:rPr>
          <w:rFonts w:ascii="Times New Roman" w:hAnsi="Times New Roman"/>
          <w:b/>
          <w:sz w:val="24"/>
          <w:szCs w:val="24"/>
          <w:lang w:val="kk-KZ" w:eastAsia="ar-SA"/>
        </w:rPr>
      </w:pPr>
    </w:p>
    <w:p w:rsidR="003663DC" w:rsidRPr="00773CBD" w:rsidRDefault="003663DC" w:rsidP="003663DC">
      <w:pPr>
        <w:spacing w:after="0" w:line="240" w:lineRule="auto"/>
        <w:jc w:val="center"/>
        <w:rPr>
          <w:rFonts w:ascii="Times New Roman" w:hAnsi="Times New Roman"/>
          <w:b/>
          <w:sz w:val="24"/>
          <w:szCs w:val="24"/>
          <w:lang w:val="kk-KZ" w:eastAsia="en-US"/>
        </w:rPr>
      </w:pPr>
      <w:r>
        <w:rPr>
          <w:rFonts w:ascii="Times New Roman" w:hAnsi="Times New Roman"/>
          <w:b/>
          <w:sz w:val="24"/>
          <w:szCs w:val="24"/>
          <w:lang w:val="kk-KZ"/>
        </w:rPr>
        <w:t xml:space="preserve">  Ұсынылатын әдебиеттер тізімі</w:t>
      </w:r>
    </w:p>
    <w:p w:rsidR="003663DC" w:rsidRDefault="003663DC" w:rsidP="003663DC">
      <w:pPr>
        <w:spacing w:after="0" w:line="240" w:lineRule="auto"/>
        <w:jc w:val="center"/>
        <w:rPr>
          <w:rFonts w:ascii="Times New Roman" w:hAnsi="Times New Roman"/>
          <w:b/>
          <w:sz w:val="24"/>
          <w:szCs w:val="24"/>
          <w:lang w:val="kk-KZ"/>
        </w:rPr>
      </w:pPr>
    </w:p>
    <w:p w:rsidR="003663DC" w:rsidRDefault="003663DC" w:rsidP="003663DC">
      <w:pPr>
        <w:pStyle w:val="ae"/>
        <w:spacing w:after="0"/>
        <w:ind w:left="0"/>
        <w:rPr>
          <w:rFonts w:eastAsia="Arial Unicode MS"/>
          <w:b/>
          <w:snapToGrid w:val="0"/>
          <w:lang w:val="kk-KZ"/>
        </w:rPr>
      </w:pPr>
      <w:r>
        <w:rPr>
          <w:rFonts w:eastAsia="Arial Unicode MS"/>
          <w:b/>
          <w:snapToGrid w:val="0"/>
          <w:lang w:val="kk-KZ"/>
        </w:rPr>
        <w:t>Кәсіби мамандықтар бойынша ұсынылатын әдебиеттер тізімі:</w:t>
      </w:r>
    </w:p>
    <w:p w:rsidR="003663DC" w:rsidRDefault="003663DC" w:rsidP="003663DC">
      <w:pPr>
        <w:pStyle w:val="ae"/>
        <w:spacing w:after="0"/>
        <w:ind w:left="0"/>
        <w:jc w:val="center"/>
        <w:rPr>
          <w:rFonts w:eastAsia="Arial Unicode MS"/>
          <w:b/>
          <w:snapToGrid w:val="0"/>
          <w:lang w:val="kk-KZ"/>
        </w:rPr>
      </w:pPr>
      <w:r>
        <w:rPr>
          <w:rFonts w:eastAsia="Arial Unicode MS"/>
          <w:b/>
          <w:snapToGrid w:val="0"/>
          <w:lang w:val="kk-KZ"/>
        </w:rPr>
        <w:t>Негізгі:</w:t>
      </w:r>
    </w:p>
    <w:p w:rsidR="00E75A41" w:rsidRPr="00AA1949" w:rsidRDefault="00E75A41" w:rsidP="00E75A41">
      <w:pPr>
        <w:spacing w:after="0" w:line="240" w:lineRule="auto"/>
        <w:jc w:val="center"/>
        <w:rPr>
          <w:rFonts w:ascii="Times New Roman" w:hAnsi="Times New Roman"/>
          <w:b/>
          <w:sz w:val="24"/>
          <w:szCs w:val="24"/>
          <w:lang w:val="kk-KZ"/>
        </w:rPr>
      </w:pPr>
    </w:p>
    <w:p w:rsidR="00E75A41" w:rsidRPr="00BF3C06" w:rsidRDefault="00E75A41" w:rsidP="00E75A41">
      <w:pPr>
        <w:pStyle w:val="ae"/>
        <w:spacing w:after="0"/>
        <w:ind w:left="0"/>
        <w:jc w:val="center"/>
        <w:rPr>
          <w:rFonts w:eastAsia="Arial Unicode MS"/>
          <w:b/>
          <w:snapToGrid w:val="0"/>
          <w:szCs w:val="28"/>
          <w:lang w:val="kk-KZ"/>
        </w:rPr>
      </w:pPr>
      <w:r w:rsidRPr="00BF3C06">
        <w:rPr>
          <w:rFonts w:eastAsia="Arial Unicode MS"/>
          <w:b/>
          <w:snapToGrid w:val="0"/>
          <w:szCs w:val="28"/>
          <w:lang w:val="kk-KZ"/>
        </w:rPr>
        <w:t>Негізгі:</w:t>
      </w:r>
    </w:p>
    <w:p w:rsidR="00E75A41" w:rsidRPr="00132E33" w:rsidRDefault="00E75A41" w:rsidP="00E75A41">
      <w:pPr>
        <w:pStyle w:val="af1"/>
        <w:numPr>
          <w:ilvl w:val="0"/>
          <w:numId w:val="12"/>
        </w:numPr>
        <w:spacing w:after="0" w:line="240" w:lineRule="auto"/>
        <w:rPr>
          <w:rFonts w:ascii="Times New Roman" w:hAnsi="Times New Roman"/>
          <w:sz w:val="24"/>
          <w:szCs w:val="24"/>
        </w:rPr>
      </w:pPr>
      <w:r w:rsidRPr="00132E33">
        <w:rPr>
          <w:rStyle w:val="af5"/>
          <w:rFonts w:ascii="Times New Roman" w:hAnsi="Times New Roman"/>
          <w:i w:val="0"/>
          <w:sz w:val="24"/>
          <w:szCs w:val="24"/>
        </w:rPr>
        <w:t>Томпсон П</w:t>
      </w:r>
      <w:r w:rsidRPr="00132E33">
        <w:rPr>
          <w:rStyle w:val="af5"/>
          <w:rFonts w:ascii="Times New Roman" w:hAnsi="Times New Roman"/>
          <w:sz w:val="24"/>
          <w:szCs w:val="24"/>
        </w:rPr>
        <w:t>.</w:t>
      </w:r>
      <w:r w:rsidRPr="00132E33">
        <w:rPr>
          <w:rFonts w:ascii="Times New Roman" w:hAnsi="Times New Roman"/>
          <w:sz w:val="24"/>
          <w:szCs w:val="24"/>
        </w:rPr>
        <w:t xml:space="preserve"> Голос прошлого. Устная история. М., 2003.</w:t>
      </w:r>
    </w:p>
    <w:p w:rsidR="00E75A41" w:rsidRPr="00132E33" w:rsidRDefault="00E75A41" w:rsidP="00E75A41">
      <w:pPr>
        <w:pStyle w:val="af1"/>
        <w:numPr>
          <w:ilvl w:val="0"/>
          <w:numId w:val="12"/>
        </w:numPr>
        <w:spacing w:after="0" w:line="240" w:lineRule="auto"/>
        <w:rPr>
          <w:rFonts w:ascii="Times New Roman" w:hAnsi="Times New Roman"/>
          <w:sz w:val="24"/>
          <w:szCs w:val="24"/>
        </w:rPr>
      </w:pPr>
      <w:r w:rsidRPr="00132E33">
        <w:rPr>
          <w:rFonts w:ascii="Times New Roman" w:hAnsi="Times New Roman"/>
          <w:bCs/>
          <w:color w:val="333333"/>
          <w:sz w:val="24"/>
          <w:szCs w:val="24"/>
        </w:rPr>
        <w:t xml:space="preserve">М. </w:t>
      </w:r>
      <w:proofErr w:type="spellStart"/>
      <w:r w:rsidRPr="00132E33">
        <w:rPr>
          <w:rFonts w:ascii="Times New Roman" w:hAnsi="Times New Roman"/>
          <w:bCs/>
          <w:color w:val="333333"/>
          <w:sz w:val="24"/>
          <w:szCs w:val="24"/>
        </w:rPr>
        <w:t>Хальбвакс</w:t>
      </w:r>
      <w:proofErr w:type="spellEnd"/>
      <w:r w:rsidRPr="00132E33">
        <w:rPr>
          <w:rFonts w:ascii="Times New Roman" w:hAnsi="Times New Roman"/>
          <w:bCs/>
          <w:color w:val="333333"/>
          <w:sz w:val="24"/>
          <w:szCs w:val="24"/>
        </w:rPr>
        <w:t>. Социальные рамки памяти</w:t>
      </w:r>
      <w:proofErr w:type="gramStart"/>
      <w:r w:rsidRPr="00132E33">
        <w:rPr>
          <w:rFonts w:ascii="Times New Roman" w:hAnsi="Times New Roman"/>
          <w:bCs/>
          <w:color w:val="333333"/>
          <w:sz w:val="24"/>
          <w:szCs w:val="24"/>
        </w:rPr>
        <w:t xml:space="preserve"> /</w:t>
      </w:r>
      <w:r w:rsidRPr="00132E33">
        <w:rPr>
          <w:rStyle w:val="apple-converted-space"/>
          <w:rFonts w:ascii="Times New Roman" w:hAnsi="Times New Roman"/>
          <w:bCs/>
          <w:color w:val="333333"/>
          <w:sz w:val="24"/>
          <w:szCs w:val="24"/>
        </w:rPr>
        <w:t> </w:t>
      </w:r>
      <w:r w:rsidRPr="00132E33">
        <w:rPr>
          <w:rFonts w:ascii="Times New Roman" w:hAnsi="Times New Roman"/>
          <w:color w:val="333333"/>
          <w:sz w:val="24"/>
          <w:szCs w:val="24"/>
        </w:rPr>
        <w:t>П</w:t>
      </w:r>
      <w:proofErr w:type="gramEnd"/>
      <w:r w:rsidRPr="00132E33">
        <w:rPr>
          <w:rFonts w:ascii="Times New Roman" w:hAnsi="Times New Roman"/>
          <w:color w:val="333333"/>
          <w:sz w:val="24"/>
          <w:szCs w:val="24"/>
        </w:rPr>
        <w:t>ер. с фр. и вступительная статья С.Н. Зенкина</w:t>
      </w:r>
      <w:r w:rsidRPr="00132E33">
        <w:rPr>
          <w:rStyle w:val="apple-converted-space"/>
          <w:rFonts w:ascii="Times New Roman" w:hAnsi="Times New Roman"/>
          <w:bCs/>
          <w:color w:val="333333"/>
          <w:sz w:val="24"/>
          <w:szCs w:val="24"/>
        </w:rPr>
        <w:t> </w:t>
      </w:r>
      <w:r w:rsidRPr="00132E33">
        <w:rPr>
          <w:rFonts w:ascii="Times New Roman" w:hAnsi="Times New Roman"/>
          <w:bCs/>
          <w:color w:val="333333"/>
          <w:sz w:val="24"/>
          <w:szCs w:val="24"/>
        </w:rPr>
        <w:t>– М.: Новое издательство, 2007. 348 с.</w:t>
      </w:r>
    </w:p>
    <w:p w:rsidR="00E75A41" w:rsidRPr="00132E33" w:rsidRDefault="00E75A41" w:rsidP="00E75A41">
      <w:pPr>
        <w:pStyle w:val="af1"/>
        <w:numPr>
          <w:ilvl w:val="0"/>
          <w:numId w:val="12"/>
        </w:numPr>
        <w:tabs>
          <w:tab w:val="left" w:pos="1134"/>
        </w:tabs>
        <w:spacing w:after="0" w:line="240" w:lineRule="auto"/>
        <w:contextualSpacing/>
        <w:jc w:val="both"/>
        <w:rPr>
          <w:rFonts w:ascii="Times New Roman" w:hAnsi="Times New Roman"/>
          <w:sz w:val="24"/>
          <w:szCs w:val="24"/>
        </w:rPr>
      </w:pPr>
      <w:r w:rsidRPr="00132E33">
        <w:rPr>
          <w:rFonts w:ascii="Times New Roman" w:hAnsi="Times New Roman"/>
          <w:sz w:val="24"/>
          <w:szCs w:val="24"/>
        </w:rPr>
        <w:t>Вольтер. Философские сочинения.</w:t>
      </w:r>
      <w:r w:rsidRPr="00132E33">
        <w:rPr>
          <w:rFonts w:ascii="Times New Roman" w:hAnsi="Times New Roman"/>
          <w:sz w:val="24"/>
          <w:szCs w:val="24"/>
          <w:lang w:val="kk-KZ"/>
        </w:rPr>
        <w:t xml:space="preserve"> –</w:t>
      </w:r>
      <w:r w:rsidRPr="00132E33">
        <w:rPr>
          <w:rFonts w:ascii="Times New Roman" w:hAnsi="Times New Roman"/>
          <w:sz w:val="24"/>
          <w:szCs w:val="24"/>
        </w:rPr>
        <w:t xml:space="preserve"> М.: Наука, 1996.</w:t>
      </w:r>
    </w:p>
    <w:p w:rsidR="00E75A41" w:rsidRPr="00132E33" w:rsidRDefault="00E75A41" w:rsidP="00E75A41">
      <w:pPr>
        <w:pStyle w:val="af1"/>
        <w:numPr>
          <w:ilvl w:val="0"/>
          <w:numId w:val="12"/>
        </w:numPr>
        <w:tabs>
          <w:tab w:val="left" w:pos="1134"/>
        </w:tabs>
        <w:spacing w:after="0" w:line="240" w:lineRule="auto"/>
        <w:contextualSpacing/>
        <w:rPr>
          <w:rFonts w:ascii="Times New Roman" w:hAnsi="Times New Roman"/>
          <w:sz w:val="24"/>
          <w:szCs w:val="24"/>
        </w:rPr>
      </w:pPr>
      <w:proofErr w:type="spellStart"/>
      <w:r w:rsidRPr="00132E33">
        <w:rPr>
          <w:rFonts w:ascii="Times New Roman" w:hAnsi="Times New Roman"/>
          <w:sz w:val="24"/>
          <w:szCs w:val="24"/>
        </w:rPr>
        <w:t>Кива</w:t>
      </w:r>
      <w:proofErr w:type="spellEnd"/>
      <w:r w:rsidRPr="00132E33">
        <w:rPr>
          <w:rFonts w:ascii="Times New Roman" w:hAnsi="Times New Roman"/>
          <w:sz w:val="24"/>
          <w:szCs w:val="24"/>
        </w:rPr>
        <w:t xml:space="preserve"> А., Федоров В. Анатомия терроризма./</w:t>
      </w:r>
      <w:r w:rsidRPr="00132E33">
        <w:rPr>
          <w:rFonts w:ascii="Times New Roman" w:hAnsi="Times New Roman"/>
          <w:sz w:val="24"/>
          <w:szCs w:val="24"/>
          <w:lang w:val="kk-KZ"/>
        </w:rPr>
        <w:t>/ О</w:t>
      </w:r>
      <w:proofErr w:type="spellStart"/>
      <w:r w:rsidRPr="00132E33">
        <w:rPr>
          <w:rFonts w:ascii="Times New Roman" w:hAnsi="Times New Roman"/>
          <w:sz w:val="24"/>
          <w:szCs w:val="24"/>
        </w:rPr>
        <w:t>бщественные</w:t>
      </w:r>
      <w:proofErr w:type="spellEnd"/>
      <w:r w:rsidRPr="00132E33">
        <w:rPr>
          <w:rFonts w:ascii="Times New Roman" w:hAnsi="Times New Roman"/>
          <w:sz w:val="24"/>
          <w:szCs w:val="24"/>
        </w:rPr>
        <w:t xml:space="preserve"> науки и современность. </w:t>
      </w:r>
      <w:r w:rsidRPr="00132E33">
        <w:rPr>
          <w:rFonts w:ascii="Times New Roman" w:hAnsi="Times New Roman"/>
          <w:sz w:val="24"/>
          <w:szCs w:val="24"/>
          <w:lang w:val="kk-KZ"/>
        </w:rPr>
        <w:t>–</w:t>
      </w:r>
      <w:r w:rsidRPr="00132E33">
        <w:rPr>
          <w:rFonts w:ascii="Times New Roman" w:hAnsi="Times New Roman"/>
          <w:sz w:val="24"/>
          <w:szCs w:val="24"/>
        </w:rPr>
        <w:t xml:space="preserve"> 2003. </w:t>
      </w:r>
      <w:r w:rsidRPr="00132E33">
        <w:rPr>
          <w:rFonts w:ascii="Times New Roman" w:hAnsi="Times New Roman"/>
          <w:sz w:val="24"/>
          <w:szCs w:val="24"/>
          <w:lang w:val="kk-KZ"/>
        </w:rPr>
        <w:t>-</w:t>
      </w:r>
      <w:r w:rsidRPr="00132E33">
        <w:rPr>
          <w:rFonts w:ascii="Times New Roman" w:hAnsi="Times New Roman"/>
          <w:sz w:val="24"/>
          <w:szCs w:val="24"/>
        </w:rPr>
        <w:t xml:space="preserve"> №1. </w:t>
      </w:r>
    </w:p>
    <w:p w:rsidR="00E75A41" w:rsidRPr="00132E33" w:rsidRDefault="00E75A41" w:rsidP="00E75A41">
      <w:pPr>
        <w:pStyle w:val="af1"/>
        <w:numPr>
          <w:ilvl w:val="0"/>
          <w:numId w:val="12"/>
        </w:numPr>
        <w:tabs>
          <w:tab w:val="left" w:pos="1134"/>
        </w:tabs>
        <w:spacing w:after="0" w:line="240" w:lineRule="auto"/>
        <w:contextualSpacing/>
        <w:jc w:val="both"/>
        <w:rPr>
          <w:rFonts w:ascii="Times New Roman" w:hAnsi="Times New Roman"/>
          <w:sz w:val="24"/>
          <w:szCs w:val="24"/>
        </w:rPr>
      </w:pPr>
      <w:proofErr w:type="spellStart"/>
      <w:r w:rsidRPr="00132E33">
        <w:rPr>
          <w:rFonts w:ascii="Times New Roman" w:hAnsi="Times New Roman"/>
          <w:sz w:val="24"/>
          <w:szCs w:val="24"/>
        </w:rPr>
        <w:t>Могильницкий</w:t>
      </w:r>
      <w:proofErr w:type="spellEnd"/>
      <w:r w:rsidRPr="00132E33">
        <w:rPr>
          <w:rFonts w:ascii="Times New Roman" w:hAnsi="Times New Roman"/>
          <w:sz w:val="24"/>
          <w:szCs w:val="24"/>
        </w:rPr>
        <w:t xml:space="preserve"> Б.Г. Политические и методологические идеи либеральной медиевистики середины 70-х годов XIX в. – начала 90-х годов. – Томск, 2001.</w:t>
      </w:r>
    </w:p>
    <w:p w:rsidR="00E75A41" w:rsidRPr="00132E33" w:rsidRDefault="00E75A41" w:rsidP="00E75A41">
      <w:pPr>
        <w:pStyle w:val="af1"/>
        <w:numPr>
          <w:ilvl w:val="0"/>
          <w:numId w:val="12"/>
        </w:numPr>
        <w:tabs>
          <w:tab w:val="left" w:pos="1134"/>
        </w:tabs>
        <w:spacing w:after="0" w:line="240" w:lineRule="auto"/>
        <w:contextualSpacing/>
        <w:jc w:val="both"/>
        <w:rPr>
          <w:rFonts w:ascii="Times New Roman" w:hAnsi="Times New Roman"/>
          <w:sz w:val="24"/>
          <w:szCs w:val="24"/>
        </w:rPr>
      </w:pPr>
      <w:r w:rsidRPr="00132E33">
        <w:rPr>
          <w:rFonts w:ascii="Times New Roman" w:hAnsi="Times New Roman"/>
          <w:sz w:val="24"/>
          <w:szCs w:val="24"/>
        </w:rPr>
        <w:t>Тойнби А.Дж. Постижение истории.</w:t>
      </w:r>
      <w:r w:rsidRPr="00132E33">
        <w:rPr>
          <w:rFonts w:ascii="Times New Roman" w:hAnsi="Times New Roman"/>
          <w:sz w:val="24"/>
          <w:szCs w:val="24"/>
          <w:lang w:val="kk-KZ"/>
        </w:rPr>
        <w:t xml:space="preserve"> – </w:t>
      </w:r>
      <w:r w:rsidRPr="00132E33">
        <w:rPr>
          <w:rFonts w:ascii="Times New Roman" w:hAnsi="Times New Roman"/>
          <w:sz w:val="24"/>
          <w:szCs w:val="24"/>
        </w:rPr>
        <w:t>М.,1996.</w:t>
      </w:r>
    </w:p>
    <w:p w:rsidR="00E75A41" w:rsidRPr="00132E33" w:rsidRDefault="00E75A41" w:rsidP="00E75A41">
      <w:pPr>
        <w:pStyle w:val="af1"/>
        <w:numPr>
          <w:ilvl w:val="0"/>
          <w:numId w:val="12"/>
        </w:numPr>
        <w:tabs>
          <w:tab w:val="left" w:pos="1134"/>
        </w:tabs>
        <w:spacing w:after="0" w:line="240" w:lineRule="auto"/>
        <w:contextualSpacing/>
        <w:jc w:val="both"/>
        <w:rPr>
          <w:rFonts w:ascii="Times New Roman" w:hAnsi="Times New Roman"/>
          <w:sz w:val="24"/>
          <w:szCs w:val="24"/>
        </w:rPr>
      </w:pPr>
      <w:r w:rsidRPr="00132E33">
        <w:rPr>
          <w:rFonts w:ascii="Times New Roman" w:hAnsi="Times New Roman"/>
          <w:sz w:val="24"/>
          <w:szCs w:val="24"/>
        </w:rPr>
        <w:t>Ясперс К. Всемирная история философии. Введение. СПб</w:t>
      </w:r>
      <w:proofErr w:type="gramStart"/>
      <w:r w:rsidRPr="00132E33">
        <w:rPr>
          <w:rFonts w:ascii="Times New Roman" w:hAnsi="Times New Roman"/>
          <w:sz w:val="24"/>
          <w:szCs w:val="24"/>
        </w:rPr>
        <w:t>.</w:t>
      </w:r>
      <w:r w:rsidRPr="00132E33">
        <w:rPr>
          <w:rFonts w:ascii="Times New Roman" w:hAnsi="Times New Roman"/>
          <w:sz w:val="24"/>
          <w:szCs w:val="24"/>
          <w:lang w:val="kk-KZ"/>
        </w:rPr>
        <w:t>,</w:t>
      </w:r>
      <w:r w:rsidRPr="00132E33">
        <w:rPr>
          <w:rFonts w:ascii="Times New Roman" w:hAnsi="Times New Roman"/>
          <w:sz w:val="24"/>
          <w:szCs w:val="24"/>
        </w:rPr>
        <w:t xml:space="preserve"> </w:t>
      </w:r>
      <w:proofErr w:type="gramEnd"/>
      <w:r w:rsidRPr="00132E33">
        <w:rPr>
          <w:rFonts w:ascii="Times New Roman" w:hAnsi="Times New Roman"/>
          <w:sz w:val="24"/>
          <w:szCs w:val="24"/>
        </w:rPr>
        <w:t xml:space="preserve">2001. </w:t>
      </w:r>
    </w:p>
    <w:p w:rsidR="00E75A41" w:rsidRPr="00132E33" w:rsidRDefault="00E75A41" w:rsidP="00E75A41">
      <w:pPr>
        <w:pStyle w:val="af1"/>
        <w:numPr>
          <w:ilvl w:val="0"/>
          <w:numId w:val="12"/>
        </w:numPr>
        <w:tabs>
          <w:tab w:val="left" w:pos="1134"/>
        </w:tabs>
        <w:autoSpaceDE w:val="0"/>
        <w:autoSpaceDN w:val="0"/>
        <w:adjustRightInd w:val="0"/>
        <w:spacing w:after="0" w:line="240" w:lineRule="auto"/>
        <w:contextualSpacing/>
        <w:jc w:val="both"/>
        <w:rPr>
          <w:rFonts w:ascii="Times New Roman" w:hAnsi="Times New Roman"/>
          <w:sz w:val="24"/>
          <w:szCs w:val="24"/>
        </w:rPr>
      </w:pPr>
      <w:r w:rsidRPr="00132E33">
        <w:rPr>
          <w:rFonts w:ascii="Times New Roman" w:hAnsi="Times New Roman"/>
          <w:sz w:val="24"/>
          <w:szCs w:val="24"/>
          <w:lang w:eastAsia="ko-KR"/>
        </w:rPr>
        <w:t>Ясперс К. Смысл и назначение истории. – М.</w:t>
      </w:r>
      <w:r w:rsidRPr="00132E33">
        <w:rPr>
          <w:rFonts w:ascii="Times New Roman" w:hAnsi="Times New Roman"/>
          <w:sz w:val="24"/>
          <w:szCs w:val="24"/>
          <w:lang w:val="kk-KZ" w:eastAsia="ko-KR"/>
        </w:rPr>
        <w:t>,</w:t>
      </w:r>
      <w:r w:rsidRPr="00132E33">
        <w:rPr>
          <w:rFonts w:ascii="Times New Roman" w:hAnsi="Times New Roman"/>
          <w:sz w:val="24"/>
          <w:szCs w:val="24"/>
          <w:lang w:eastAsia="ko-KR"/>
        </w:rPr>
        <w:t xml:space="preserve"> 1994.</w:t>
      </w:r>
    </w:p>
    <w:p w:rsidR="00E75A41" w:rsidRPr="00132E33" w:rsidRDefault="00E75A41" w:rsidP="00E75A41">
      <w:pPr>
        <w:pStyle w:val="af1"/>
        <w:numPr>
          <w:ilvl w:val="0"/>
          <w:numId w:val="12"/>
        </w:numPr>
        <w:tabs>
          <w:tab w:val="left" w:pos="1134"/>
        </w:tabs>
        <w:autoSpaceDE w:val="0"/>
        <w:autoSpaceDN w:val="0"/>
        <w:adjustRightInd w:val="0"/>
        <w:spacing w:after="0" w:line="240" w:lineRule="auto"/>
        <w:contextualSpacing/>
        <w:jc w:val="both"/>
        <w:rPr>
          <w:rFonts w:ascii="Times New Roman" w:hAnsi="Times New Roman"/>
          <w:sz w:val="24"/>
          <w:szCs w:val="24"/>
        </w:rPr>
      </w:pPr>
      <w:r w:rsidRPr="00132E33">
        <w:rPr>
          <w:rFonts w:ascii="Times New Roman" w:hAnsi="Times New Roman"/>
          <w:sz w:val="24"/>
          <w:szCs w:val="24"/>
        </w:rPr>
        <w:t>«</w:t>
      </w:r>
      <w:proofErr w:type="spellStart"/>
      <w:r w:rsidRPr="00132E33">
        <w:rPr>
          <w:rFonts w:ascii="Times New Roman" w:hAnsi="Times New Roman"/>
          <w:sz w:val="24"/>
          <w:szCs w:val="24"/>
        </w:rPr>
        <w:t>Мәденимұра</w:t>
      </w:r>
      <w:proofErr w:type="spellEnd"/>
      <w:r w:rsidRPr="00132E33">
        <w:rPr>
          <w:rFonts w:ascii="Times New Roman" w:hAnsi="Times New Roman"/>
          <w:sz w:val="24"/>
          <w:szCs w:val="24"/>
        </w:rPr>
        <w:t xml:space="preserve">» 2004-2006 </w:t>
      </w:r>
      <w:proofErr w:type="spellStart"/>
      <w:r w:rsidRPr="00132E33">
        <w:rPr>
          <w:rFonts w:ascii="Times New Roman" w:hAnsi="Times New Roman"/>
          <w:sz w:val="24"/>
          <w:szCs w:val="24"/>
        </w:rPr>
        <w:t>жж</w:t>
      </w:r>
      <w:proofErr w:type="spellEnd"/>
      <w:r w:rsidRPr="00132E33">
        <w:rPr>
          <w:rFonts w:ascii="Times New Roman" w:hAnsi="Times New Roman"/>
          <w:sz w:val="24"/>
          <w:szCs w:val="24"/>
        </w:rPr>
        <w:t>. арналғанмемлекетікбағдарламасы. - Астана, 2004.</w:t>
      </w:r>
    </w:p>
    <w:p w:rsidR="00E75A41" w:rsidRPr="00132E33" w:rsidRDefault="00E75A41" w:rsidP="00E75A41">
      <w:pPr>
        <w:pStyle w:val="af1"/>
        <w:numPr>
          <w:ilvl w:val="0"/>
          <w:numId w:val="12"/>
        </w:numPr>
        <w:tabs>
          <w:tab w:val="left" w:pos="1134"/>
        </w:tabs>
        <w:autoSpaceDE w:val="0"/>
        <w:autoSpaceDN w:val="0"/>
        <w:adjustRightInd w:val="0"/>
        <w:spacing w:after="0" w:line="240" w:lineRule="auto"/>
        <w:contextualSpacing/>
        <w:jc w:val="both"/>
        <w:rPr>
          <w:rFonts w:ascii="Times New Roman" w:hAnsi="Times New Roman"/>
          <w:sz w:val="24"/>
          <w:szCs w:val="24"/>
        </w:rPr>
      </w:pPr>
      <w:r w:rsidRPr="00132E33">
        <w:rPr>
          <w:rFonts w:ascii="Times New Roman" w:hAnsi="Times New Roman"/>
          <w:sz w:val="24"/>
          <w:szCs w:val="24"/>
        </w:rPr>
        <w:lastRenderedPageBreak/>
        <w:t>«Мәдени</w:t>
      </w:r>
      <w:r w:rsidR="004B3A9A" w:rsidRPr="004B3A9A">
        <w:rPr>
          <w:rFonts w:ascii="Times New Roman" w:hAnsi="Times New Roman"/>
          <w:sz w:val="24"/>
          <w:szCs w:val="24"/>
        </w:rPr>
        <w:t xml:space="preserve"> </w:t>
      </w:r>
      <w:proofErr w:type="spellStart"/>
      <w:r w:rsidRPr="00132E33">
        <w:rPr>
          <w:rFonts w:ascii="Times New Roman" w:hAnsi="Times New Roman"/>
          <w:sz w:val="24"/>
          <w:szCs w:val="24"/>
        </w:rPr>
        <w:t>мұра</w:t>
      </w:r>
      <w:proofErr w:type="spellEnd"/>
      <w:r w:rsidRPr="00132E33">
        <w:rPr>
          <w:rFonts w:ascii="Times New Roman" w:hAnsi="Times New Roman"/>
          <w:sz w:val="24"/>
          <w:szCs w:val="24"/>
        </w:rPr>
        <w:t xml:space="preserve">» - </w:t>
      </w:r>
      <w:proofErr w:type="spellStart"/>
      <w:r w:rsidRPr="00132E33">
        <w:rPr>
          <w:rFonts w:ascii="Times New Roman" w:hAnsi="Times New Roman"/>
          <w:sz w:val="24"/>
          <w:szCs w:val="24"/>
        </w:rPr>
        <w:t>ұлт</w:t>
      </w:r>
      <w:proofErr w:type="spellEnd"/>
      <w:r w:rsidRPr="00132E33">
        <w:rPr>
          <w:rFonts w:ascii="Times New Roman" w:hAnsi="Times New Roman"/>
          <w:sz w:val="24"/>
          <w:szCs w:val="24"/>
        </w:rPr>
        <w:t xml:space="preserve"> </w:t>
      </w:r>
      <w:proofErr w:type="spellStart"/>
      <w:r w:rsidRPr="00132E33">
        <w:rPr>
          <w:rFonts w:ascii="Times New Roman" w:hAnsi="Times New Roman"/>
          <w:sz w:val="24"/>
          <w:szCs w:val="24"/>
        </w:rPr>
        <w:t>болып</w:t>
      </w:r>
      <w:proofErr w:type="spellEnd"/>
      <w:r w:rsidRPr="00132E33">
        <w:rPr>
          <w:rFonts w:ascii="Times New Roman" w:hAnsi="Times New Roman"/>
          <w:sz w:val="24"/>
          <w:szCs w:val="24"/>
        </w:rPr>
        <w:t xml:space="preserve"> </w:t>
      </w:r>
      <w:proofErr w:type="spellStart"/>
      <w:r w:rsidRPr="00132E33">
        <w:rPr>
          <w:rFonts w:ascii="Times New Roman" w:hAnsi="Times New Roman"/>
          <w:sz w:val="24"/>
          <w:szCs w:val="24"/>
        </w:rPr>
        <w:t>ұйымдасуымыздың</w:t>
      </w:r>
      <w:proofErr w:type="spellEnd"/>
      <w:r w:rsidRPr="00132E33">
        <w:rPr>
          <w:rFonts w:ascii="Times New Roman" w:hAnsi="Times New Roman"/>
          <w:sz w:val="24"/>
          <w:szCs w:val="24"/>
        </w:rPr>
        <w:t xml:space="preserve"> </w:t>
      </w:r>
      <w:proofErr w:type="spellStart"/>
      <w:r w:rsidRPr="00132E33">
        <w:rPr>
          <w:rFonts w:ascii="Times New Roman" w:hAnsi="Times New Roman"/>
          <w:sz w:val="24"/>
          <w:szCs w:val="24"/>
        </w:rPr>
        <w:t>темі</w:t>
      </w:r>
      <w:proofErr w:type="gramStart"/>
      <w:r w:rsidRPr="00132E33">
        <w:rPr>
          <w:rFonts w:ascii="Times New Roman" w:hAnsi="Times New Roman"/>
          <w:sz w:val="24"/>
          <w:szCs w:val="24"/>
        </w:rPr>
        <w:t>р</w:t>
      </w:r>
      <w:proofErr w:type="gramEnd"/>
      <w:r w:rsidRPr="00132E33">
        <w:rPr>
          <w:rFonts w:ascii="Times New Roman" w:hAnsi="Times New Roman"/>
          <w:sz w:val="24"/>
          <w:szCs w:val="24"/>
        </w:rPr>
        <w:t>қазығы</w:t>
      </w:r>
      <w:proofErr w:type="spellEnd"/>
      <w:r w:rsidRPr="00132E33">
        <w:rPr>
          <w:rFonts w:ascii="Times New Roman" w:hAnsi="Times New Roman"/>
          <w:sz w:val="24"/>
          <w:szCs w:val="24"/>
        </w:rPr>
        <w:t>//</w:t>
      </w:r>
      <w:proofErr w:type="spellStart"/>
      <w:r w:rsidRPr="00132E33">
        <w:rPr>
          <w:rFonts w:ascii="Times New Roman" w:hAnsi="Times New Roman"/>
          <w:sz w:val="24"/>
          <w:szCs w:val="24"/>
        </w:rPr>
        <w:t>ЕгеменҚазақстан</w:t>
      </w:r>
      <w:proofErr w:type="spellEnd"/>
      <w:r w:rsidRPr="00132E33">
        <w:rPr>
          <w:rFonts w:ascii="Times New Roman" w:hAnsi="Times New Roman"/>
          <w:sz w:val="24"/>
          <w:szCs w:val="24"/>
        </w:rPr>
        <w:t>, 14</w:t>
      </w:r>
    </w:p>
    <w:p w:rsidR="00E75A41" w:rsidRPr="00132E33" w:rsidRDefault="00E75A41" w:rsidP="00E75A41">
      <w:pPr>
        <w:pStyle w:val="af1"/>
        <w:tabs>
          <w:tab w:val="left" w:pos="1134"/>
        </w:tabs>
        <w:autoSpaceDE w:val="0"/>
        <w:autoSpaceDN w:val="0"/>
        <w:adjustRightInd w:val="0"/>
        <w:spacing w:after="0" w:line="240" w:lineRule="auto"/>
        <w:ind w:left="465"/>
        <w:contextualSpacing/>
        <w:jc w:val="both"/>
        <w:rPr>
          <w:rFonts w:ascii="Times New Roman" w:hAnsi="Times New Roman"/>
          <w:sz w:val="24"/>
          <w:szCs w:val="24"/>
          <w:lang w:val="en-US"/>
        </w:rPr>
      </w:pPr>
      <w:proofErr w:type="spellStart"/>
      <w:r w:rsidRPr="00132E33">
        <w:rPr>
          <w:rFonts w:ascii="Times New Roman" w:hAnsi="Times New Roman"/>
          <w:sz w:val="24"/>
          <w:szCs w:val="24"/>
        </w:rPr>
        <w:t>маусым</w:t>
      </w:r>
      <w:proofErr w:type="spellEnd"/>
      <w:r w:rsidRPr="00132E33">
        <w:rPr>
          <w:rFonts w:ascii="Times New Roman" w:hAnsi="Times New Roman"/>
          <w:sz w:val="24"/>
          <w:szCs w:val="24"/>
        </w:rPr>
        <w:t>, 2008.</w:t>
      </w:r>
    </w:p>
    <w:p w:rsidR="00E75A41" w:rsidRPr="00132E33" w:rsidRDefault="00E75A41" w:rsidP="00E75A41">
      <w:pPr>
        <w:pStyle w:val="a7"/>
        <w:numPr>
          <w:ilvl w:val="0"/>
          <w:numId w:val="12"/>
        </w:numPr>
        <w:tabs>
          <w:tab w:val="left" w:pos="567"/>
        </w:tabs>
        <w:rPr>
          <w:sz w:val="24"/>
          <w:szCs w:val="24"/>
          <w:lang w:val="kk-KZ"/>
        </w:rPr>
      </w:pPr>
      <w:r w:rsidRPr="00132E33">
        <w:rPr>
          <w:sz w:val="24"/>
          <w:szCs w:val="24"/>
          <w:lang w:val="kk-KZ"/>
        </w:rPr>
        <w:t xml:space="preserve">Вайнберг Б.И. Этногеография Турана в древности. VІІ в. до н.э. – VІІІ в. н.э. – М., 1999. </w:t>
      </w:r>
    </w:p>
    <w:p w:rsidR="00E75A41" w:rsidRPr="00132E33" w:rsidRDefault="00E75A41" w:rsidP="00E75A41">
      <w:pPr>
        <w:pStyle w:val="af1"/>
        <w:numPr>
          <w:ilvl w:val="0"/>
          <w:numId w:val="12"/>
        </w:numPr>
        <w:tabs>
          <w:tab w:val="left" w:pos="567"/>
        </w:tabs>
        <w:spacing w:after="0" w:line="240" w:lineRule="auto"/>
        <w:contextualSpacing/>
        <w:jc w:val="both"/>
        <w:rPr>
          <w:rFonts w:ascii="Times New Roman" w:hAnsi="Times New Roman"/>
          <w:iCs/>
          <w:sz w:val="24"/>
          <w:szCs w:val="24"/>
          <w:lang w:val="kk-KZ"/>
        </w:rPr>
      </w:pPr>
      <w:r w:rsidRPr="00132E33">
        <w:rPr>
          <w:rFonts w:ascii="Times New Roman" w:hAnsi="Times New Roman"/>
          <w:sz w:val="24"/>
          <w:szCs w:val="24"/>
          <w:lang w:val="kk-KZ"/>
        </w:rPr>
        <w:t>Жолдасбеков М., Сартқожаұлы Қ. Орхон ескерткіштерінің толық Атласы. -195 б.</w:t>
      </w:r>
    </w:p>
    <w:p w:rsidR="00E75A41" w:rsidRPr="00132E33" w:rsidRDefault="00E75A41" w:rsidP="00E75A41">
      <w:pPr>
        <w:pStyle w:val="af1"/>
        <w:numPr>
          <w:ilvl w:val="0"/>
          <w:numId w:val="12"/>
        </w:numPr>
        <w:tabs>
          <w:tab w:val="left" w:pos="567"/>
        </w:tabs>
        <w:spacing w:after="0" w:line="240" w:lineRule="auto"/>
        <w:contextualSpacing/>
        <w:jc w:val="both"/>
        <w:rPr>
          <w:rFonts w:ascii="Times New Roman" w:hAnsi="Times New Roman"/>
          <w:sz w:val="24"/>
          <w:szCs w:val="24"/>
          <w:lang w:val="kk-KZ"/>
        </w:rPr>
      </w:pPr>
      <w:r w:rsidRPr="00132E33">
        <w:rPr>
          <w:rFonts w:ascii="Times New Roman" w:hAnsi="Times New Roman"/>
          <w:sz w:val="24"/>
          <w:szCs w:val="24"/>
          <w:lang w:val="kk-KZ"/>
        </w:rPr>
        <w:t xml:space="preserve">Агеева Р.А. Страны и народы. Происхождение названий. – М., 1980. </w:t>
      </w:r>
    </w:p>
    <w:p w:rsidR="00E75A41" w:rsidRPr="00132E33" w:rsidRDefault="00E75A41" w:rsidP="00E75A41">
      <w:pPr>
        <w:pStyle w:val="af1"/>
        <w:numPr>
          <w:ilvl w:val="0"/>
          <w:numId w:val="12"/>
        </w:numPr>
        <w:tabs>
          <w:tab w:val="left" w:pos="567"/>
        </w:tabs>
        <w:spacing w:after="0" w:line="240" w:lineRule="auto"/>
        <w:contextualSpacing/>
        <w:jc w:val="both"/>
        <w:rPr>
          <w:rFonts w:ascii="Times New Roman" w:hAnsi="Times New Roman"/>
          <w:sz w:val="24"/>
          <w:szCs w:val="24"/>
          <w:lang w:val="kk-KZ"/>
        </w:rPr>
      </w:pPr>
      <w:r w:rsidRPr="00132E33">
        <w:rPr>
          <w:rFonts w:ascii="Times New Roman" w:hAnsi="Times New Roman"/>
          <w:sz w:val="24"/>
          <w:szCs w:val="24"/>
          <w:lang w:val="kk-KZ"/>
        </w:rPr>
        <w:t>Мыңжанұлы Н. Үйсін туралы жалпы шолу. // Ежелгі Үйсін елі. – Үрімжі, 2005. -17 б.</w:t>
      </w:r>
    </w:p>
    <w:p w:rsidR="00E75A41" w:rsidRPr="00132E33" w:rsidRDefault="00E75A41" w:rsidP="00E75A41">
      <w:pPr>
        <w:pStyle w:val="af1"/>
        <w:tabs>
          <w:tab w:val="left" w:pos="567"/>
        </w:tabs>
        <w:spacing w:after="0" w:line="240" w:lineRule="auto"/>
        <w:ind w:left="465"/>
        <w:contextualSpacing/>
        <w:jc w:val="both"/>
        <w:rPr>
          <w:rFonts w:ascii="Times New Roman" w:hAnsi="Times New Roman"/>
          <w:sz w:val="24"/>
          <w:szCs w:val="24"/>
          <w:lang w:val="kk-KZ"/>
        </w:rPr>
      </w:pPr>
      <w:r w:rsidRPr="00132E33">
        <w:rPr>
          <w:rFonts w:ascii="Times New Roman" w:hAnsi="Times New Roman"/>
          <w:sz w:val="24"/>
          <w:szCs w:val="24"/>
          <w:lang w:val="kk-KZ"/>
        </w:rPr>
        <w:t>Қазақ ру-тайпаларының тарихы.Көптомдық. 22-кітап. – Алматы, 2005 -2009.</w:t>
      </w:r>
    </w:p>
    <w:p w:rsidR="00E75A41" w:rsidRPr="00132E33" w:rsidRDefault="00E75A41" w:rsidP="00E75A41">
      <w:pPr>
        <w:pStyle w:val="ae"/>
        <w:spacing w:after="0"/>
        <w:ind w:left="0"/>
        <w:rPr>
          <w:rFonts w:eastAsia="Arial Unicode MS"/>
          <w:b/>
          <w:snapToGrid w:val="0"/>
          <w:lang w:val="kk-KZ"/>
        </w:rPr>
      </w:pPr>
      <w:r w:rsidRPr="00132E33">
        <w:rPr>
          <w:rFonts w:eastAsia="Arial Unicode MS"/>
          <w:b/>
          <w:snapToGrid w:val="0"/>
          <w:lang w:val="kk-KZ"/>
        </w:rPr>
        <w:t>Қосымша:</w:t>
      </w:r>
    </w:p>
    <w:p w:rsidR="00E75A41" w:rsidRPr="00132E33" w:rsidRDefault="00E75A41" w:rsidP="00E75A41">
      <w:pPr>
        <w:numPr>
          <w:ilvl w:val="0"/>
          <w:numId w:val="13"/>
        </w:numPr>
        <w:tabs>
          <w:tab w:val="left" w:pos="284"/>
        </w:tabs>
        <w:spacing w:after="0" w:line="240" w:lineRule="auto"/>
        <w:ind w:left="502" w:hanging="181"/>
        <w:jc w:val="both"/>
        <w:rPr>
          <w:rFonts w:ascii="Times New Roman" w:hAnsi="Times New Roman" w:cs="Times New Roman"/>
          <w:sz w:val="24"/>
          <w:szCs w:val="24"/>
        </w:rPr>
      </w:pPr>
      <w:r w:rsidRPr="00132E33">
        <w:rPr>
          <w:rFonts w:ascii="Times New Roman" w:hAnsi="Times New Roman" w:cs="Times New Roman"/>
          <w:sz w:val="24"/>
          <w:szCs w:val="24"/>
          <w:lang w:val="kk-KZ"/>
        </w:rPr>
        <w:t xml:space="preserve">Жұмағұлов  Қ.Т. Түркі ғұндар мен қазақтың ерте тарихы жөнінде жаңа деректер табылды. Халық тарих толқынында. Ғылыми серия: </w:t>
      </w:r>
      <w:r w:rsidRPr="00132E33">
        <w:rPr>
          <w:rFonts w:ascii="Times New Roman" w:hAnsi="Times New Roman" w:cs="Times New Roman"/>
          <w:i/>
          <w:sz w:val="24"/>
          <w:szCs w:val="24"/>
          <w:lang w:val="kk-KZ"/>
        </w:rPr>
        <w:t>мақалалар жинағы</w:t>
      </w:r>
      <w:r w:rsidRPr="00132E33">
        <w:rPr>
          <w:rFonts w:ascii="Times New Roman" w:hAnsi="Times New Roman" w:cs="Times New Roman"/>
          <w:sz w:val="24"/>
          <w:szCs w:val="24"/>
          <w:lang w:val="kk-KZ"/>
        </w:rPr>
        <w:t>. –Астана: Фолиант, 2013, 2 том. б. 54-64.</w:t>
      </w:r>
    </w:p>
    <w:p w:rsidR="00E75A41" w:rsidRPr="00132E33" w:rsidRDefault="00E75A41" w:rsidP="00E75A41">
      <w:pPr>
        <w:pStyle w:val="af1"/>
        <w:numPr>
          <w:ilvl w:val="0"/>
          <w:numId w:val="13"/>
        </w:numPr>
        <w:spacing w:after="0" w:line="240" w:lineRule="auto"/>
        <w:ind w:left="567" w:hanging="284"/>
        <w:contextualSpacing/>
        <w:jc w:val="both"/>
        <w:rPr>
          <w:rFonts w:ascii="Times New Roman" w:hAnsi="Times New Roman"/>
          <w:sz w:val="24"/>
          <w:szCs w:val="24"/>
          <w:lang w:val="kk-KZ"/>
        </w:rPr>
      </w:pPr>
      <w:proofErr w:type="spellStart"/>
      <w:r w:rsidRPr="00132E33">
        <w:rPr>
          <w:rFonts w:ascii="Times New Roman" w:hAnsi="Times New Roman"/>
          <w:sz w:val="24"/>
          <w:szCs w:val="24"/>
        </w:rPr>
        <w:t>Рейснер</w:t>
      </w:r>
      <w:proofErr w:type="spellEnd"/>
      <w:r w:rsidRPr="00132E33">
        <w:rPr>
          <w:rFonts w:ascii="Times New Roman" w:hAnsi="Times New Roman"/>
          <w:sz w:val="24"/>
          <w:szCs w:val="24"/>
        </w:rPr>
        <w:t xml:space="preserve"> Л.И. Историческое общество как единство </w:t>
      </w:r>
      <w:proofErr w:type="gramStart"/>
      <w:r w:rsidRPr="00132E33">
        <w:rPr>
          <w:rFonts w:ascii="Times New Roman" w:hAnsi="Times New Roman"/>
          <w:sz w:val="24"/>
          <w:szCs w:val="24"/>
        </w:rPr>
        <w:t>формационного</w:t>
      </w:r>
      <w:proofErr w:type="gramEnd"/>
      <w:r w:rsidRPr="00132E33">
        <w:rPr>
          <w:rFonts w:ascii="Times New Roman" w:hAnsi="Times New Roman"/>
          <w:sz w:val="24"/>
          <w:szCs w:val="24"/>
        </w:rPr>
        <w:t xml:space="preserve"> и цивилизационного начал// Цивилизации. Вып.1.</w:t>
      </w:r>
      <w:r w:rsidRPr="00132E33">
        <w:rPr>
          <w:rFonts w:ascii="Times New Roman" w:hAnsi="Times New Roman"/>
          <w:sz w:val="24"/>
          <w:szCs w:val="24"/>
          <w:lang w:val="kk-KZ"/>
        </w:rPr>
        <w:t>–</w:t>
      </w:r>
      <w:r w:rsidRPr="00132E33">
        <w:rPr>
          <w:rFonts w:ascii="Times New Roman" w:hAnsi="Times New Roman"/>
          <w:sz w:val="24"/>
          <w:szCs w:val="24"/>
        </w:rPr>
        <w:t xml:space="preserve"> М.,1992.</w:t>
      </w:r>
    </w:p>
    <w:p w:rsidR="00E75A41" w:rsidRPr="00132E33" w:rsidRDefault="00E75A41" w:rsidP="00E75A41">
      <w:pPr>
        <w:pStyle w:val="ae"/>
        <w:numPr>
          <w:ilvl w:val="0"/>
          <w:numId w:val="13"/>
        </w:numPr>
        <w:spacing w:after="0"/>
        <w:ind w:left="567" w:hanging="284"/>
        <w:jc w:val="both"/>
        <w:rPr>
          <w:lang w:val="kk-KZ"/>
        </w:rPr>
      </w:pPr>
      <w:r w:rsidRPr="00132E33">
        <w:rPr>
          <w:lang w:val="kk-KZ"/>
        </w:rPr>
        <w:t>Атабаев Қ.М. Қазақстан тарихының деректанулық негіздері. - А., 2002.</w:t>
      </w:r>
    </w:p>
    <w:p w:rsidR="00E75A41" w:rsidRPr="00132E33" w:rsidRDefault="00E75A41" w:rsidP="00E75A41">
      <w:pPr>
        <w:pStyle w:val="ae"/>
        <w:numPr>
          <w:ilvl w:val="0"/>
          <w:numId w:val="13"/>
        </w:numPr>
        <w:spacing w:after="0"/>
        <w:ind w:left="567" w:hanging="284"/>
        <w:jc w:val="both"/>
        <w:rPr>
          <w:lang w:val="kk-KZ"/>
        </w:rPr>
      </w:pPr>
      <w:r w:rsidRPr="00132E33">
        <w:rPr>
          <w:lang w:val="kk-KZ"/>
        </w:rPr>
        <w:t>2007-2009 жж. арналған тарихи-мəдени ескерткіштерді қайта жаңғырту, мəдени мұраны зерделеу жөніндегі іс-шаралар жоспары. Астана, 2007.</w:t>
      </w:r>
    </w:p>
    <w:p w:rsidR="00E75A41" w:rsidRPr="00132E33" w:rsidRDefault="00E75A41" w:rsidP="00E75A41">
      <w:pPr>
        <w:pStyle w:val="ae"/>
        <w:numPr>
          <w:ilvl w:val="0"/>
          <w:numId w:val="13"/>
        </w:numPr>
        <w:spacing w:after="0"/>
        <w:ind w:left="567" w:hanging="284"/>
        <w:jc w:val="both"/>
        <w:rPr>
          <w:lang w:val="kk-KZ"/>
        </w:rPr>
      </w:pPr>
      <w:r w:rsidRPr="00132E33">
        <w:rPr>
          <w:lang w:val="kk-KZ"/>
        </w:rPr>
        <w:t>Қасқабасов С. бағдарламаның екінші кезеңі басталды//Ақиқат, №4 сəуір, 2009.</w:t>
      </w:r>
    </w:p>
    <w:p w:rsidR="00E75A41" w:rsidRPr="00132E33" w:rsidRDefault="00E75A41" w:rsidP="00E75A41">
      <w:pPr>
        <w:pStyle w:val="ae"/>
        <w:numPr>
          <w:ilvl w:val="0"/>
          <w:numId w:val="13"/>
        </w:numPr>
        <w:spacing w:after="0"/>
        <w:ind w:left="567" w:hanging="284"/>
        <w:jc w:val="both"/>
        <w:rPr>
          <w:lang w:val="kk-KZ"/>
        </w:rPr>
      </w:pPr>
      <w:r w:rsidRPr="00132E33">
        <w:rPr>
          <w:lang w:val="kk-KZ"/>
        </w:rPr>
        <w:t>Балықбаев Т. «Мəдени мұра» бағдарламасының екінші кезеңі басталды//Ақиқат, №4 сəуір, 2009.</w:t>
      </w:r>
    </w:p>
    <w:p w:rsidR="00E75A41" w:rsidRPr="00132E33" w:rsidRDefault="00E75A41" w:rsidP="00E75A41">
      <w:pPr>
        <w:pStyle w:val="ae"/>
        <w:numPr>
          <w:ilvl w:val="0"/>
          <w:numId w:val="13"/>
        </w:numPr>
        <w:spacing w:after="0"/>
        <w:ind w:left="567" w:hanging="284"/>
        <w:jc w:val="both"/>
        <w:rPr>
          <w:lang w:val="kk-KZ"/>
        </w:rPr>
      </w:pPr>
      <w:r w:rsidRPr="00132E33">
        <w:rPr>
          <w:lang w:val="kk-KZ"/>
        </w:rPr>
        <w:t>Əбусейітова М. Рухы биік елдің іргесі берік//Əдебиет айдыны, №07 (104), 22 ақпан, 2007.Атабаев Қ. Тəуелсіз ұлтқа танымды тарих керек //Алтын Орда, №23, 10-17 маусым, 2005.</w:t>
      </w:r>
    </w:p>
    <w:p w:rsidR="00E75A41" w:rsidRPr="00132E33" w:rsidRDefault="00E75A41" w:rsidP="00E75A41">
      <w:pPr>
        <w:pStyle w:val="a7"/>
        <w:numPr>
          <w:ilvl w:val="0"/>
          <w:numId w:val="13"/>
        </w:numPr>
        <w:ind w:left="567" w:hanging="284"/>
        <w:rPr>
          <w:sz w:val="24"/>
          <w:szCs w:val="24"/>
          <w:lang w:val="kk-KZ"/>
        </w:rPr>
      </w:pPr>
      <w:r w:rsidRPr="00132E33">
        <w:rPr>
          <w:sz w:val="24"/>
          <w:szCs w:val="24"/>
          <w:lang w:val="kk-KZ"/>
        </w:rPr>
        <w:t>Қазақстан тарихы туралы Қытай деректемелері. Т.1. – Алматы, 2005. -43 б.</w:t>
      </w:r>
    </w:p>
    <w:p w:rsidR="00E75A41" w:rsidRPr="00132E33" w:rsidRDefault="00E75A41" w:rsidP="00E75A41">
      <w:pPr>
        <w:pStyle w:val="a7"/>
        <w:numPr>
          <w:ilvl w:val="0"/>
          <w:numId w:val="13"/>
        </w:numPr>
        <w:ind w:left="567" w:hanging="284"/>
        <w:rPr>
          <w:sz w:val="24"/>
          <w:szCs w:val="24"/>
          <w:lang w:val="kk-KZ"/>
        </w:rPr>
      </w:pPr>
      <w:r w:rsidRPr="00132E33">
        <w:rPr>
          <w:sz w:val="24"/>
          <w:szCs w:val="24"/>
          <w:lang w:val="kk-KZ"/>
        </w:rPr>
        <w:t>Аманжолов С. Вопросы диалектологии и истории казахского языка. Ч.1. – Алма-Ата, 1959. -71 б.</w:t>
      </w:r>
    </w:p>
    <w:p w:rsidR="00E75A41" w:rsidRPr="00132E33" w:rsidRDefault="00E75A41" w:rsidP="00E75A41">
      <w:pPr>
        <w:pStyle w:val="a7"/>
        <w:numPr>
          <w:ilvl w:val="0"/>
          <w:numId w:val="13"/>
        </w:numPr>
        <w:ind w:left="567" w:hanging="284"/>
        <w:jc w:val="both"/>
        <w:rPr>
          <w:sz w:val="24"/>
          <w:szCs w:val="24"/>
          <w:lang w:val="kk-KZ"/>
        </w:rPr>
      </w:pPr>
      <w:r w:rsidRPr="00132E33">
        <w:rPr>
          <w:sz w:val="24"/>
          <w:szCs w:val="24"/>
          <w:lang w:val="kk-KZ"/>
        </w:rPr>
        <w:t xml:space="preserve">Қытай жылнамаларындағы қазақ тарихының деректері (б.з.б. 177-б.з. 222 жылдары). 1-кітап. – Алматы, 2006. </w:t>
      </w:r>
    </w:p>
    <w:p w:rsidR="00E75A41" w:rsidRPr="00132E33" w:rsidRDefault="00E75A41" w:rsidP="00E75A41">
      <w:pPr>
        <w:pStyle w:val="a7"/>
        <w:numPr>
          <w:ilvl w:val="0"/>
          <w:numId w:val="13"/>
        </w:numPr>
        <w:ind w:left="567" w:hanging="284"/>
        <w:jc w:val="both"/>
        <w:rPr>
          <w:sz w:val="24"/>
          <w:szCs w:val="24"/>
          <w:lang w:val="kk-KZ"/>
        </w:rPr>
      </w:pPr>
      <w:r w:rsidRPr="00132E33">
        <w:rPr>
          <w:sz w:val="24"/>
          <w:szCs w:val="24"/>
          <w:lang w:val="kk-KZ"/>
        </w:rPr>
        <w:t xml:space="preserve">Бичурин Н.Я (Иакинф) Собрание сведений о народах обитавших в Средней Азии в древние времена. Т.2. М.-Л., 1950-53. </w:t>
      </w:r>
    </w:p>
    <w:p w:rsidR="00E75A41" w:rsidRPr="00132E33" w:rsidRDefault="00E75A41" w:rsidP="00E75A41">
      <w:pPr>
        <w:pStyle w:val="a7"/>
        <w:numPr>
          <w:ilvl w:val="0"/>
          <w:numId w:val="13"/>
        </w:numPr>
        <w:ind w:left="567" w:hanging="284"/>
        <w:rPr>
          <w:sz w:val="24"/>
          <w:szCs w:val="24"/>
          <w:lang w:val="kk-KZ"/>
        </w:rPr>
      </w:pPr>
      <w:r w:rsidRPr="00132E33">
        <w:rPr>
          <w:sz w:val="24"/>
          <w:szCs w:val="24"/>
          <w:lang w:val="kk-KZ"/>
        </w:rPr>
        <w:t xml:space="preserve">Мыңжан Н. Қазақтың қысқаша тарихы. – Алматы, 1994. </w:t>
      </w:r>
    </w:p>
    <w:p w:rsidR="00E75A41" w:rsidRPr="00132E33" w:rsidRDefault="00E75A41" w:rsidP="00E75A41">
      <w:pPr>
        <w:pStyle w:val="af1"/>
        <w:numPr>
          <w:ilvl w:val="0"/>
          <w:numId w:val="13"/>
        </w:numPr>
        <w:spacing w:after="0" w:line="240" w:lineRule="auto"/>
        <w:ind w:left="567" w:hanging="284"/>
        <w:contextualSpacing/>
        <w:jc w:val="both"/>
        <w:rPr>
          <w:rFonts w:ascii="Times New Roman" w:hAnsi="Times New Roman"/>
          <w:iCs/>
          <w:sz w:val="24"/>
          <w:szCs w:val="24"/>
          <w:lang w:val="kk-KZ"/>
        </w:rPr>
      </w:pPr>
      <w:r w:rsidRPr="00132E33">
        <w:rPr>
          <w:rFonts w:ascii="Times New Roman" w:hAnsi="Times New Roman"/>
          <w:sz w:val="24"/>
          <w:szCs w:val="24"/>
          <w:lang w:val="kk-KZ"/>
        </w:rPr>
        <w:t>Баһаеддин Өгел. Ұлы хұн империясының тарихы. 1-2 т. – А., 1998.</w:t>
      </w:r>
    </w:p>
    <w:p w:rsidR="00E75A41" w:rsidRPr="00132E33" w:rsidRDefault="00E75A41" w:rsidP="00E75A41">
      <w:pPr>
        <w:pStyle w:val="af1"/>
        <w:numPr>
          <w:ilvl w:val="0"/>
          <w:numId w:val="13"/>
        </w:numPr>
        <w:spacing w:after="0" w:line="240" w:lineRule="auto"/>
        <w:ind w:left="567" w:hanging="284"/>
        <w:contextualSpacing/>
        <w:jc w:val="both"/>
        <w:rPr>
          <w:rFonts w:ascii="Times New Roman" w:hAnsi="Times New Roman"/>
          <w:sz w:val="24"/>
          <w:szCs w:val="24"/>
          <w:lang w:val="kk-KZ"/>
        </w:rPr>
      </w:pPr>
      <w:r w:rsidRPr="00132E33">
        <w:rPr>
          <w:rFonts w:ascii="Times New Roman" w:hAnsi="Times New Roman"/>
          <w:sz w:val="24"/>
          <w:szCs w:val="24"/>
          <w:lang w:val="kk-KZ"/>
        </w:rPr>
        <w:t xml:space="preserve">Ұлы  түрік  қағанаты.  Қытай  деректері  мен  түсініктер. Үрімжі,  2006.  </w:t>
      </w:r>
    </w:p>
    <w:p w:rsidR="00E75A41" w:rsidRPr="00132E33" w:rsidRDefault="00E75A41" w:rsidP="00E75A41">
      <w:pPr>
        <w:pStyle w:val="af1"/>
        <w:numPr>
          <w:ilvl w:val="0"/>
          <w:numId w:val="13"/>
        </w:numPr>
        <w:spacing w:after="0" w:line="240" w:lineRule="auto"/>
        <w:ind w:left="567" w:hanging="284"/>
        <w:contextualSpacing/>
        <w:jc w:val="both"/>
        <w:rPr>
          <w:rFonts w:ascii="Times New Roman" w:hAnsi="Times New Roman"/>
          <w:sz w:val="24"/>
          <w:szCs w:val="24"/>
          <w:lang w:val="kk-KZ"/>
        </w:rPr>
      </w:pPr>
      <w:r w:rsidRPr="00132E33">
        <w:rPr>
          <w:rFonts w:ascii="Times New Roman" w:hAnsi="Times New Roman"/>
          <w:sz w:val="24"/>
          <w:szCs w:val="24"/>
          <w:lang w:val="kk-KZ"/>
        </w:rPr>
        <w:t>Омарбеков  Т</w:t>
      </w:r>
      <w:r w:rsidRPr="00132E33">
        <w:rPr>
          <w:rFonts w:ascii="Times New Roman" w:hAnsi="Times New Roman"/>
          <w:b/>
          <w:bCs/>
          <w:sz w:val="24"/>
          <w:szCs w:val="24"/>
          <w:lang w:val="kk-KZ"/>
        </w:rPr>
        <w:t xml:space="preserve">.  </w:t>
      </w:r>
      <w:r w:rsidRPr="00132E33">
        <w:rPr>
          <w:rFonts w:ascii="Times New Roman" w:hAnsi="Times New Roman"/>
          <w:sz w:val="24"/>
          <w:szCs w:val="24"/>
          <w:lang w:val="kk-KZ"/>
        </w:rPr>
        <w:t>Қазақты  кұраған  тарақ  таңбалы  байырғы  түркі  тайпаларына  көзқарас..// «Алаш», 2007.,3(12).</w:t>
      </w:r>
    </w:p>
    <w:p w:rsidR="00E75A41" w:rsidRPr="00132E33" w:rsidRDefault="00E75A41" w:rsidP="00E75A41">
      <w:pPr>
        <w:pStyle w:val="af1"/>
        <w:spacing w:after="0" w:line="240" w:lineRule="auto"/>
        <w:ind w:left="567"/>
        <w:contextualSpacing/>
        <w:jc w:val="both"/>
        <w:rPr>
          <w:rFonts w:ascii="Times New Roman" w:hAnsi="Times New Roman"/>
          <w:sz w:val="24"/>
          <w:szCs w:val="24"/>
          <w:lang w:val="kk-KZ"/>
        </w:rPr>
      </w:pPr>
    </w:p>
    <w:p w:rsidR="00E75A41" w:rsidRPr="00132E33" w:rsidRDefault="00E75A41" w:rsidP="00E75A41">
      <w:pPr>
        <w:ind w:left="567" w:hanging="284"/>
        <w:rPr>
          <w:rFonts w:ascii="Times New Roman" w:hAnsi="Times New Roman" w:cs="Times New Roman"/>
          <w:sz w:val="24"/>
          <w:szCs w:val="24"/>
        </w:rPr>
      </w:pPr>
    </w:p>
    <w:p w:rsidR="00E75A41" w:rsidRPr="00C1199D" w:rsidRDefault="00E75A41" w:rsidP="00E75A41">
      <w:pPr>
        <w:keepNext/>
        <w:tabs>
          <w:tab w:val="left" w:pos="142"/>
          <w:tab w:val="left" w:pos="426"/>
          <w:tab w:val="center" w:pos="9639"/>
        </w:tabs>
        <w:autoSpaceDE w:val="0"/>
        <w:autoSpaceDN w:val="0"/>
        <w:outlineLvl w:val="1"/>
        <w:rPr>
          <w:rFonts w:ascii="Times New Roman" w:hAnsi="Times New Roman" w:cs="Times New Roman"/>
          <w:b/>
          <w:sz w:val="24"/>
          <w:szCs w:val="24"/>
          <w:lang w:val="en-US"/>
        </w:rPr>
      </w:pPr>
      <w:r w:rsidRPr="00C1199D">
        <w:rPr>
          <w:rFonts w:ascii="Times New Roman" w:hAnsi="Times New Roman" w:cs="Times New Roman"/>
          <w:b/>
          <w:sz w:val="24"/>
          <w:szCs w:val="24"/>
          <w:lang w:val="en-US"/>
        </w:rPr>
        <w:t>Bibliography</w:t>
      </w:r>
    </w:p>
    <w:p w:rsidR="00E75A41" w:rsidRPr="00C1199D" w:rsidRDefault="00E75A41" w:rsidP="00E75A41">
      <w:pPr>
        <w:pStyle w:val="af1"/>
        <w:numPr>
          <w:ilvl w:val="3"/>
          <w:numId w:val="29"/>
        </w:numPr>
        <w:tabs>
          <w:tab w:val="left" w:pos="142"/>
          <w:tab w:val="left" w:pos="426"/>
        </w:tabs>
        <w:spacing w:after="0" w:line="240" w:lineRule="auto"/>
        <w:ind w:left="426"/>
        <w:contextualSpacing/>
        <w:rPr>
          <w:rFonts w:ascii="Times New Roman" w:hAnsi="Times New Roman"/>
          <w:sz w:val="24"/>
          <w:szCs w:val="24"/>
        </w:rPr>
      </w:pPr>
      <w:proofErr w:type="spellStart"/>
      <w:r w:rsidRPr="00C1199D">
        <w:rPr>
          <w:rFonts w:ascii="Times New Roman" w:hAnsi="Times New Roman"/>
          <w:bCs/>
          <w:sz w:val="24"/>
          <w:szCs w:val="24"/>
        </w:rPr>
        <w:t>Шефановский</w:t>
      </w:r>
      <w:proofErr w:type="spellEnd"/>
      <w:r w:rsidRPr="00C1199D">
        <w:rPr>
          <w:rFonts w:ascii="Times New Roman" w:hAnsi="Times New Roman"/>
          <w:bCs/>
          <w:sz w:val="24"/>
          <w:szCs w:val="24"/>
        </w:rPr>
        <w:t xml:space="preserve"> Д. Б. Философский анализ научного исследования //Электронный ресурс: </w:t>
      </w:r>
      <w:hyperlink r:id="rId9" w:history="1">
        <w:r w:rsidRPr="00C1199D">
          <w:rPr>
            <w:rStyle w:val="a3"/>
            <w:rFonts w:ascii="Times New Roman" w:hAnsi="Times New Roman"/>
            <w:sz w:val="24"/>
            <w:szCs w:val="24"/>
          </w:rPr>
          <w:t>http://www.bytic.ru/cue99M/c7i71fd20b.html</w:t>
        </w:r>
      </w:hyperlink>
    </w:p>
    <w:p w:rsidR="00E75A41" w:rsidRPr="00C1199D" w:rsidRDefault="00E75A41" w:rsidP="00E75A41">
      <w:pPr>
        <w:pStyle w:val="af1"/>
        <w:numPr>
          <w:ilvl w:val="3"/>
          <w:numId w:val="29"/>
        </w:numPr>
        <w:tabs>
          <w:tab w:val="left" w:pos="142"/>
          <w:tab w:val="left" w:pos="426"/>
        </w:tabs>
        <w:spacing w:after="0" w:line="240" w:lineRule="auto"/>
        <w:ind w:left="426"/>
        <w:contextualSpacing/>
        <w:rPr>
          <w:rFonts w:ascii="Times New Roman" w:hAnsi="Times New Roman"/>
          <w:sz w:val="24"/>
          <w:szCs w:val="24"/>
        </w:rPr>
      </w:pPr>
      <w:r w:rsidRPr="00C1199D">
        <w:rPr>
          <w:rFonts w:ascii="Times New Roman" w:hAnsi="Times New Roman"/>
          <w:sz w:val="24"/>
          <w:szCs w:val="24"/>
        </w:rPr>
        <w:t xml:space="preserve">Международного симпозиума историков. </w:t>
      </w:r>
      <w:hyperlink r:id="rId10" w:history="1">
        <w:r w:rsidRPr="00C1199D">
          <w:rPr>
            <w:rStyle w:val="a3"/>
            <w:rFonts w:ascii="Times New Roman" w:hAnsi="Times New Roman"/>
            <w:sz w:val="24"/>
            <w:szCs w:val="24"/>
          </w:rPr>
          <w:t>http://www.encyclopedia.com/doc/1G1-163546874.html</w:t>
        </w:r>
      </w:hyperlink>
    </w:p>
    <w:p w:rsidR="00E75A41" w:rsidRPr="00C1199D" w:rsidRDefault="005B28F3" w:rsidP="00E75A41">
      <w:pPr>
        <w:pStyle w:val="af1"/>
        <w:numPr>
          <w:ilvl w:val="3"/>
          <w:numId w:val="29"/>
        </w:numPr>
        <w:tabs>
          <w:tab w:val="left" w:pos="142"/>
          <w:tab w:val="left" w:pos="426"/>
        </w:tabs>
        <w:spacing w:after="0" w:line="240" w:lineRule="auto"/>
        <w:ind w:left="426"/>
        <w:contextualSpacing/>
        <w:rPr>
          <w:rFonts w:ascii="Times New Roman" w:hAnsi="Times New Roman"/>
          <w:sz w:val="24"/>
          <w:szCs w:val="24"/>
        </w:rPr>
      </w:pPr>
      <w:hyperlink r:id="rId11" w:history="1">
        <w:r w:rsidR="00E75A41" w:rsidRPr="00C1199D">
          <w:rPr>
            <w:rStyle w:val="a3"/>
            <w:rFonts w:ascii="Times New Roman" w:hAnsi="Times New Roman"/>
            <w:sz w:val="24"/>
            <w:szCs w:val="24"/>
          </w:rPr>
          <w:t>http://www.historians.org/Perspectives/Issues/2005/0509/0509new4.cfm</w:t>
        </w:r>
      </w:hyperlink>
    </w:p>
    <w:p w:rsidR="00E75A41" w:rsidRPr="00C1199D" w:rsidRDefault="005B28F3" w:rsidP="00E75A41">
      <w:pPr>
        <w:pStyle w:val="af1"/>
        <w:numPr>
          <w:ilvl w:val="3"/>
          <w:numId w:val="29"/>
        </w:numPr>
        <w:tabs>
          <w:tab w:val="left" w:pos="142"/>
          <w:tab w:val="left" w:pos="426"/>
        </w:tabs>
        <w:spacing w:after="0" w:line="240" w:lineRule="auto"/>
        <w:ind w:left="426"/>
        <w:contextualSpacing/>
        <w:rPr>
          <w:rFonts w:ascii="Times New Roman" w:hAnsi="Times New Roman"/>
          <w:sz w:val="24"/>
          <w:szCs w:val="24"/>
          <w:lang w:val="en-US"/>
        </w:rPr>
      </w:pPr>
      <w:hyperlink r:id="rId12" w:history="1">
        <w:r w:rsidR="00E75A41" w:rsidRPr="00C1199D">
          <w:rPr>
            <w:rStyle w:val="a3"/>
            <w:rFonts w:ascii="Times New Roman" w:hAnsi="Times New Roman"/>
            <w:sz w:val="24"/>
            <w:szCs w:val="24"/>
            <w:lang w:val="en-US"/>
          </w:rPr>
          <w:t>http://www.ichs2010.org/solidarityfund.asp</w:t>
        </w:r>
      </w:hyperlink>
      <w:r w:rsidR="00E75A41" w:rsidRPr="00C1199D">
        <w:rPr>
          <w:rFonts w:ascii="Times New Roman" w:hAnsi="Times New Roman"/>
          <w:sz w:val="24"/>
          <w:szCs w:val="24"/>
          <w:lang w:val="en-US"/>
        </w:rPr>
        <w:t xml:space="preserve"> 21 International Congress of Historical Sciences 22-28 August 2010</w:t>
      </w:r>
    </w:p>
    <w:p w:rsidR="00E75A41" w:rsidRPr="00C1199D" w:rsidRDefault="005B28F3" w:rsidP="00E75A41">
      <w:pPr>
        <w:pStyle w:val="af1"/>
        <w:numPr>
          <w:ilvl w:val="3"/>
          <w:numId w:val="29"/>
        </w:numPr>
        <w:tabs>
          <w:tab w:val="left" w:pos="142"/>
          <w:tab w:val="left" w:pos="426"/>
        </w:tabs>
        <w:spacing w:after="0" w:line="240" w:lineRule="auto"/>
        <w:ind w:left="426"/>
        <w:contextualSpacing/>
        <w:rPr>
          <w:rFonts w:ascii="Times New Roman" w:hAnsi="Times New Roman"/>
          <w:sz w:val="24"/>
          <w:szCs w:val="24"/>
          <w:lang w:val="en-US"/>
        </w:rPr>
      </w:pPr>
      <w:hyperlink r:id="rId13" w:history="1">
        <w:r w:rsidR="00E75A41" w:rsidRPr="00C1199D">
          <w:rPr>
            <w:rStyle w:val="a3"/>
            <w:rFonts w:ascii="Times New Roman" w:hAnsi="Times New Roman"/>
            <w:sz w:val="24"/>
            <w:szCs w:val="24"/>
            <w:lang w:val="en-US"/>
          </w:rPr>
          <w:t>http://www.methodolog.ru/method.htm</w:t>
        </w:r>
      </w:hyperlink>
    </w:p>
    <w:p w:rsidR="00E75A41" w:rsidRPr="00C1199D" w:rsidRDefault="00E75A41" w:rsidP="00E75A41">
      <w:pPr>
        <w:numPr>
          <w:ilvl w:val="3"/>
          <w:numId w:val="29"/>
        </w:numPr>
        <w:autoSpaceDE w:val="0"/>
        <w:autoSpaceDN w:val="0"/>
        <w:adjustRightInd w:val="0"/>
        <w:spacing w:after="0" w:line="240" w:lineRule="auto"/>
        <w:ind w:left="426"/>
        <w:jc w:val="both"/>
        <w:rPr>
          <w:rFonts w:ascii="Times New Roman" w:hAnsi="Times New Roman" w:cs="Times New Roman"/>
          <w:sz w:val="24"/>
          <w:szCs w:val="24"/>
        </w:rPr>
      </w:pPr>
      <w:r w:rsidRPr="00C1199D">
        <w:rPr>
          <w:rFonts w:ascii="Times New Roman" w:hAnsi="Times New Roman" w:cs="Times New Roman"/>
          <w:sz w:val="24"/>
          <w:szCs w:val="24"/>
        </w:rPr>
        <w:t xml:space="preserve">Кузин Ф.А. Кандидатская диссертация: Методика написания, правила оформления и порядок защиты: </w:t>
      </w:r>
      <w:proofErr w:type="spellStart"/>
      <w:r w:rsidRPr="00C1199D">
        <w:rPr>
          <w:rFonts w:ascii="Times New Roman" w:hAnsi="Times New Roman" w:cs="Times New Roman"/>
          <w:sz w:val="24"/>
          <w:szCs w:val="24"/>
        </w:rPr>
        <w:t>Практ</w:t>
      </w:r>
      <w:proofErr w:type="spellEnd"/>
      <w:r w:rsidRPr="00C1199D">
        <w:rPr>
          <w:rFonts w:ascii="Times New Roman" w:hAnsi="Times New Roman" w:cs="Times New Roman"/>
          <w:sz w:val="24"/>
          <w:szCs w:val="24"/>
        </w:rPr>
        <w:t>. пособие для аспирантов и соискателей ученой степени. – М., 2007.</w:t>
      </w:r>
    </w:p>
    <w:p w:rsidR="00E75A41" w:rsidRPr="00C1199D" w:rsidRDefault="00E75A41" w:rsidP="00E75A41">
      <w:pPr>
        <w:numPr>
          <w:ilvl w:val="3"/>
          <w:numId w:val="29"/>
        </w:numPr>
        <w:autoSpaceDE w:val="0"/>
        <w:autoSpaceDN w:val="0"/>
        <w:adjustRightInd w:val="0"/>
        <w:spacing w:after="0" w:line="240" w:lineRule="auto"/>
        <w:ind w:left="426"/>
        <w:jc w:val="both"/>
        <w:rPr>
          <w:rFonts w:ascii="Times New Roman" w:hAnsi="Times New Roman" w:cs="Times New Roman"/>
          <w:sz w:val="24"/>
          <w:szCs w:val="24"/>
        </w:rPr>
      </w:pPr>
      <w:r w:rsidRPr="00C1199D">
        <w:rPr>
          <w:rFonts w:ascii="Times New Roman" w:hAnsi="Times New Roman" w:cs="Times New Roman"/>
          <w:sz w:val="24"/>
          <w:szCs w:val="24"/>
        </w:rPr>
        <w:t xml:space="preserve">Кузин Ф.А. Магистерская диссертация: Методика написания, правила оформления и процедура защиты: </w:t>
      </w:r>
      <w:proofErr w:type="spellStart"/>
      <w:r w:rsidRPr="00C1199D">
        <w:rPr>
          <w:rFonts w:ascii="Times New Roman" w:hAnsi="Times New Roman" w:cs="Times New Roman"/>
          <w:sz w:val="24"/>
          <w:szCs w:val="24"/>
        </w:rPr>
        <w:t>Практ</w:t>
      </w:r>
      <w:proofErr w:type="spellEnd"/>
      <w:r w:rsidRPr="00C1199D">
        <w:rPr>
          <w:rFonts w:ascii="Times New Roman" w:hAnsi="Times New Roman" w:cs="Times New Roman"/>
          <w:sz w:val="24"/>
          <w:szCs w:val="24"/>
        </w:rPr>
        <w:t>. пособие для студентов-магистрантов. – М., 2008.</w:t>
      </w:r>
    </w:p>
    <w:p w:rsidR="00E75A41" w:rsidRPr="00C1199D" w:rsidRDefault="00E75A41" w:rsidP="00E75A41">
      <w:pPr>
        <w:numPr>
          <w:ilvl w:val="3"/>
          <w:numId w:val="29"/>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C1199D">
        <w:rPr>
          <w:rFonts w:ascii="Times New Roman" w:hAnsi="Times New Roman" w:cs="Times New Roman"/>
          <w:sz w:val="24"/>
          <w:szCs w:val="24"/>
        </w:rPr>
        <w:lastRenderedPageBreak/>
        <w:t>Найн</w:t>
      </w:r>
      <w:proofErr w:type="spellEnd"/>
      <w:r w:rsidRPr="00C1199D">
        <w:rPr>
          <w:rFonts w:ascii="Times New Roman" w:hAnsi="Times New Roman" w:cs="Times New Roman"/>
          <w:sz w:val="24"/>
          <w:szCs w:val="24"/>
        </w:rPr>
        <w:t xml:space="preserve"> А.Я. Технология работы над диссертацией по гуманитарным наукам. – Челябинск, 2007</w:t>
      </w:r>
    </w:p>
    <w:p w:rsidR="00E75A41" w:rsidRPr="00647F2E" w:rsidRDefault="00E75A41" w:rsidP="00E75A41">
      <w:pPr>
        <w:spacing w:after="0" w:line="240" w:lineRule="auto"/>
        <w:jc w:val="both"/>
        <w:rPr>
          <w:rFonts w:ascii="Times New Roman" w:hAnsi="Times New Roman"/>
          <w:sz w:val="24"/>
          <w:szCs w:val="24"/>
          <w:lang w:val="kk-KZ"/>
        </w:rPr>
      </w:pPr>
    </w:p>
    <w:p w:rsidR="003663DC" w:rsidRPr="00ED54A1" w:rsidRDefault="003663DC" w:rsidP="003663DC">
      <w:pPr>
        <w:spacing w:after="0" w:line="240" w:lineRule="auto"/>
        <w:jc w:val="both"/>
      </w:pPr>
      <w:r>
        <w:rPr>
          <w:rFonts w:ascii="Times New Roman" w:hAnsi="Times New Roman"/>
          <w:sz w:val="24"/>
          <w:szCs w:val="24"/>
          <w:lang w:val="kk-KZ"/>
        </w:rPr>
        <w:t xml:space="preserve">   </w:t>
      </w:r>
    </w:p>
    <w:p w:rsidR="003663DC" w:rsidRDefault="003663DC" w:rsidP="003663DC">
      <w:pPr>
        <w:pStyle w:val="af1"/>
        <w:spacing w:after="0" w:line="240" w:lineRule="auto"/>
        <w:ind w:left="3621"/>
        <w:rPr>
          <w:rFonts w:ascii="Times New Roman" w:hAnsi="Times New Roman"/>
          <w:sz w:val="24"/>
          <w:szCs w:val="24"/>
        </w:rPr>
      </w:pPr>
      <w:r>
        <w:rPr>
          <w:rFonts w:ascii="Times New Roman" w:hAnsi="Times New Roman"/>
          <w:b/>
          <w:caps/>
          <w:sz w:val="24"/>
          <w:szCs w:val="24"/>
          <w:lang w:val="kk-KZ"/>
        </w:rPr>
        <w:t xml:space="preserve">2.4. </w:t>
      </w:r>
      <w:r>
        <w:rPr>
          <w:rFonts w:ascii="Times New Roman" w:hAnsi="Times New Roman"/>
          <w:b/>
          <w:sz w:val="24"/>
          <w:szCs w:val="24"/>
          <w:lang w:val="kk-KZ"/>
        </w:rPr>
        <w:t>МҒЗЖ блогы бойынша</w:t>
      </w:r>
    </w:p>
    <w:p w:rsidR="003663DC" w:rsidRDefault="003663DC" w:rsidP="003663DC">
      <w:pPr>
        <w:pStyle w:val="af1"/>
        <w:spacing w:after="0" w:line="240" w:lineRule="auto"/>
        <w:ind w:left="720"/>
        <w:jc w:val="center"/>
        <w:rPr>
          <w:rFonts w:ascii="Times New Roman" w:hAnsi="Times New Roman"/>
          <w:b/>
          <w:caps/>
          <w:sz w:val="24"/>
          <w:szCs w:val="24"/>
          <w:lang w:val="kk-KZ"/>
        </w:rPr>
      </w:pP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Ғылымның пайда болуы. Ғылым әлеуметтік-мәдени феномен ретінде. Ғылымның қоғамдағы рөлі мен функциялары. Ғылымның үш қыры: білім ретіндегі ғылым, қызмет түрі ретіндегі ғылым, әлеуметтік институт ретіндегі ғылым.</w:t>
      </w:r>
    </w:p>
    <w:p w:rsidR="003663DC" w:rsidRDefault="003663DC" w:rsidP="003663DC">
      <w:pPr>
        <w:numPr>
          <w:ilvl w:val="0"/>
          <w:numId w:val="18"/>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sz w:val="24"/>
          <w:szCs w:val="24"/>
          <w:lang w:val="kk-KZ"/>
        </w:rPr>
        <w:t>Ғылыми білімнің құрылымы. Ғылыми білім күрделі дамитын жүйе ретінде. Ғылыми зерттеудің логикасы мен әдіснамасы. Ғылыми зерттеудің ұғымы, табиғаты, түрлері. Зерттеу формалары мен әдістері. Ғылыми зерттеулердің топтамасы. Іргелі және қолданбалы зерттеулердің табиғаты. Зерттеу деңгейлері.</w:t>
      </w:r>
    </w:p>
    <w:p w:rsidR="003663DC" w:rsidRDefault="003663DC" w:rsidP="003663DC">
      <w:pPr>
        <w:numPr>
          <w:ilvl w:val="0"/>
          <w:numId w:val="18"/>
        </w:numPr>
        <w:tabs>
          <w:tab w:val="left" w:pos="284"/>
        </w:tabs>
        <w:spacing w:after="0" w:line="240" w:lineRule="auto"/>
        <w:ind w:left="0" w:firstLine="0"/>
        <w:jc w:val="both"/>
        <w:rPr>
          <w:rFonts w:ascii="Times New Roman" w:hAnsi="Times New Roman"/>
          <w:color w:val="000000"/>
          <w:spacing w:val="5"/>
          <w:sz w:val="24"/>
          <w:szCs w:val="24"/>
          <w:lang w:val="kk-KZ"/>
        </w:rPr>
      </w:pPr>
      <w:r>
        <w:rPr>
          <w:rFonts w:ascii="Times New Roman" w:hAnsi="Times New Roman"/>
          <w:color w:val="000000"/>
          <w:sz w:val="24"/>
          <w:szCs w:val="24"/>
          <w:lang w:val="kk-KZ"/>
        </w:rPr>
        <w:t>Ғылыми дәстүрлер және ғылыми революция. Ғылыми рационалдылықтың типтері. Ғылыми революциялардың табиғаты және олардың құрылымдары. Классикалық және классикалық емес ғылым: негізгі ұстанымдар және парадигмалық алмасым.</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color w:val="000000"/>
          <w:spacing w:val="-2"/>
          <w:sz w:val="24"/>
          <w:szCs w:val="24"/>
          <w:lang w:val="kk-KZ"/>
        </w:rPr>
        <w:t>Қазіргі кейінгі классикалық емес ғылым: құрылымы, белгілері және критерийлері. Ғылыми зерттеудің жаңа стратегиялары. Пәнаралық сипат және синергетика ұстанымдары. Ғылымның тоғысуының және жіктелуінің негізгі үрдістері.</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Әлеуметтік институт ретіндегі ғылым. Ғылыми қауымдастықтың нормалары мен құндылықтары. ҚР және әлемдегі ғылыми зерттеулерді ұйымдастыру мен басқарудың қазіргі жүйесі. Зерттеу университеттері.</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Ғылыми қызметті ұйымдастыру: құрылымы, белгілері, критерийлері. Ғылыми-зерттеу жұмыстарының сатылары – жоспарлау, ұйымдастыру және орындау. Теориялық және эмпирикалық зерттеулер жүргізудің тәсілдері.</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Мәселе іздеу және болжам (гипотеза) жасау. Әдеби зерттеу. Ғылыми-техникалық ақпаратты іздеудің және деректер базаларының жүйесі. Ғылыми зерттеудің тақырыбын таңдау.</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Зерттеу бағдарламасын жасау, зерттеудің әдіснамалық және процедуралық бөлімдері. Тәжірибелік (эмпирикалық) зерттеуді жоспарлау және орындау. Нәтижелерді статистикалық өңдеу.</w:t>
      </w:r>
    </w:p>
    <w:p w:rsidR="003663DC" w:rsidRDefault="003663DC" w:rsidP="003663DC">
      <w:pPr>
        <w:numPr>
          <w:ilvl w:val="0"/>
          <w:numId w:val="18"/>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Зерттеу нәтижелерін және идеяларды ғылыми қауымдастыққа ұсыну. Ғылыми мақалаларды дайындау, жазу, жариялау және рецензиялау. Импакт-факторлы журналдар үшін ғылыми мақалалар жазу.</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Ғылыми жұмыстарды жазу, ресімдеу және қорғау. Ғылыми жұмыстың құрылымы. Ғылыми зерттеуді жеткізудің тілдік және стильдік ерекшеліктері.</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Ғылыми жобаларды қаржыландыру көздерін іздеу. ҚР және дамыған елдердегі ғылыми зерттеулерді қаржыландырудың қазіргі жүйесі. ҚР мемлекеттік саясатының ғылым мен техника саласындағы ұстанымдары мен басымдықтары. Халықаралық ғылыми қорлар, олардың басты мақсаттары мен міндеттері, негізгі қызмет ету ұстанымдары, қызметтің басым бағыттары.</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Ғылыми зерттеудің нәтижелерін қолданысқа енгізудің механизмдері. Ғылыми нәтижелерді коммерциялау. Зияткерлік меншікті қорғау. Халықаралық патенттеу. Жаңалықтар, өнертабыстар, өнертапқыштық ұсыныстар. Авторлық куәліктер. Лицензиялар.</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21 ғасыр басындағы ғылымның этикалық аспектілері және ғылымдағы гуманитарлық бақылау. Ғылыми-техникалық жобаларды экологиялық және әлеуметтік-гуманитарлық сараптамадан өткізу. Ғылыми зерттеулердің этикасы. Плагиат. Этикалық ұстанымдарды сақтамаудың жауапкершілігі.</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 xml:space="preserve">Технология мен өндірістің даму тұрғысынан келгенде қоғамды әлеуметтік ұйымдастырудың </w:t>
      </w:r>
      <w:r>
        <w:rPr>
          <w:rFonts w:ascii="Times New Roman" w:hAnsi="Times New Roman"/>
          <w:sz w:val="24"/>
          <w:szCs w:val="24"/>
        </w:rPr>
        <w:t>типология</w:t>
      </w:r>
      <w:r>
        <w:rPr>
          <w:rFonts w:ascii="Times New Roman" w:hAnsi="Times New Roman"/>
          <w:sz w:val="24"/>
          <w:szCs w:val="24"/>
          <w:lang w:val="kk-KZ"/>
        </w:rPr>
        <w:t xml:space="preserve">сы. Ғылымды компьютерлендірудің мағынасы және әлеуметтік салдарлары. Ақпараттық қоғамның тұжырымдамасы. Қазіргі қоғамды </w:t>
      </w:r>
      <w:r>
        <w:rPr>
          <w:rFonts w:ascii="Times New Roman" w:hAnsi="Times New Roman"/>
          <w:sz w:val="24"/>
          <w:szCs w:val="24"/>
          <w:lang w:val="kk-KZ"/>
        </w:rPr>
        <w:lastRenderedPageBreak/>
        <w:t>модернизациялаудағы ғылым мен ғылыми көлемді технологиялардың рөлі. Зияткерлік меншік нарығындағы инновациялық ғылыми технологиялар.</w:t>
      </w:r>
    </w:p>
    <w:p w:rsidR="003663DC" w:rsidRDefault="003663DC" w:rsidP="003663DC">
      <w:pPr>
        <w:numPr>
          <w:ilvl w:val="0"/>
          <w:numId w:val="18"/>
        </w:numPr>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Магистрлік дайындықтың маманданымына сай жаратылыстану және әлеуметтік-гуманитарлық ғылымдағы, сондай-ақ ғылыми білімнің арнайы саласындағы қазіргі өзекті әдістемелік, әдіснамалық және философиялық мәселелер.</w:t>
      </w:r>
    </w:p>
    <w:p w:rsidR="003663DC" w:rsidRDefault="003663DC" w:rsidP="003663DC">
      <w:pPr>
        <w:spacing w:after="0" w:line="240" w:lineRule="auto"/>
        <w:ind w:left="720"/>
        <w:jc w:val="both"/>
        <w:rPr>
          <w:rFonts w:ascii="Times New Roman" w:hAnsi="Times New Roman"/>
          <w:sz w:val="24"/>
          <w:szCs w:val="24"/>
        </w:rPr>
      </w:pPr>
    </w:p>
    <w:p w:rsidR="003663DC" w:rsidRPr="004B3A9A" w:rsidRDefault="003663DC" w:rsidP="004B3A9A">
      <w:pPr>
        <w:pStyle w:val="af1"/>
        <w:numPr>
          <w:ilvl w:val="1"/>
          <w:numId w:val="1"/>
        </w:numPr>
        <w:spacing w:after="0" w:line="240" w:lineRule="auto"/>
        <w:rPr>
          <w:rFonts w:ascii="Times New Roman" w:hAnsi="Times New Roman"/>
          <w:sz w:val="24"/>
          <w:szCs w:val="24"/>
        </w:rPr>
      </w:pPr>
      <w:r>
        <w:rPr>
          <w:rFonts w:ascii="Times New Roman" w:hAnsi="Times New Roman"/>
          <w:b/>
          <w:sz w:val="24"/>
          <w:szCs w:val="24"/>
          <w:lang w:val="kk-KZ"/>
        </w:rPr>
        <w:t>. МҒЗЖ блогы бойынша</w:t>
      </w:r>
    </w:p>
    <w:p w:rsidR="003663DC" w:rsidRPr="004B3A9A" w:rsidRDefault="003663DC" w:rsidP="004B3A9A">
      <w:pPr>
        <w:spacing w:after="0" w:line="240" w:lineRule="auto"/>
        <w:jc w:val="center"/>
        <w:rPr>
          <w:rFonts w:ascii="Times New Roman" w:hAnsi="Times New Roman"/>
          <w:b/>
          <w:sz w:val="24"/>
          <w:szCs w:val="24"/>
          <w:lang w:val="en-US"/>
        </w:rPr>
      </w:pPr>
      <w:r>
        <w:rPr>
          <w:rFonts w:ascii="Times New Roman" w:hAnsi="Times New Roman"/>
          <w:b/>
          <w:sz w:val="24"/>
          <w:szCs w:val="24"/>
          <w:lang w:val="kk-KZ"/>
        </w:rPr>
        <w:t>Ұсынылатын әдебиеттер тізімі</w:t>
      </w:r>
    </w:p>
    <w:p w:rsidR="003663DC" w:rsidRPr="004B3A9A" w:rsidRDefault="003663DC" w:rsidP="004B3A9A">
      <w:pPr>
        <w:spacing w:after="0" w:line="240" w:lineRule="auto"/>
        <w:jc w:val="center"/>
        <w:rPr>
          <w:rFonts w:ascii="Times New Roman" w:hAnsi="Times New Roman"/>
          <w:b/>
          <w:sz w:val="24"/>
          <w:szCs w:val="24"/>
          <w:lang w:val="en-US"/>
        </w:rPr>
      </w:pPr>
      <w:r>
        <w:rPr>
          <w:rFonts w:ascii="Times New Roman" w:hAnsi="Times New Roman"/>
          <w:b/>
          <w:sz w:val="24"/>
          <w:szCs w:val="24"/>
          <w:lang w:val="kk-KZ"/>
        </w:rPr>
        <w:t xml:space="preserve">Негізгі </w:t>
      </w:r>
    </w:p>
    <w:p w:rsidR="003663DC"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Ғылым тарихы мен философиясы. Ж.А. Алтаев, Н.Ж. Байтенова т.б.  Раритет 2009 ж.</w:t>
      </w:r>
    </w:p>
    <w:p w:rsidR="003663DC"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Алтаев Ж.А. Ғылым тарихы мен философиясы. Толықтырылып, өңделген. – Эверо 2011. – 468 бет.</w:t>
      </w:r>
    </w:p>
    <w:p w:rsidR="003663DC"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Ібжарова Ш.А., Заурбекова Л.Р. Ғылым тарихы мен философиясы: Оқу құралы – 2-ші басылым / Қазақ ұлттық аграрлық университеті. – Алматы, 2010. – 189 б.</w:t>
      </w:r>
    </w:p>
    <w:p w:rsidR="003663DC" w:rsidRPr="00132E33"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kk-KZ"/>
        </w:rPr>
      </w:pPr>
      <w:r w:rsidRPr="00132E33">
        <w:rPr>
          <w:rFonts w:ascii="Times New Roman" w:hAnsi="Times New Roman"/>
          <w:sz w:val="24"/>
          <w:szCs w:val="24"/>
          <w:lang w:val="kk-KZ"/>
        </w:rPr>
        <w:t>Қасабек А., Алтаев Ж., Ғабитов Т.Х. Философия және мәдениеттану. Алматы 1998 ж.</w:t>
      </w:r>
    </w:p>
    <w:p w:rsidR="003663DC" w:rsidRPr="00132E33"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rPr>
        <w:t xml:space="preserve">Қасабек А., Алтаев Ж. Философия </w:t>
      </w:r>
      <w:proofErr w:type="spellStart"/>
      <w:r>
        <w:rPr>
          <w:rFonts w:ascii="Times New Roman" w:hAnsi="Times New Roman"/>
          <w:sz w:val="24"/>
          <w:szCs w:val="24"/>
        </w:rPr>
        <w:t>тарихы</w:t>
      </w:r>
      <w:proofErr w:type="spellEnd"/>
      <w:r>
        <w:rPr>
          <w:rFonts w:ascii="Times New Roman" w:hAnsi="Times New Roman"/>
          <w:sz w:val="24"/>
          <w:szCs w:val="24"/>
        </w:rPr>
        <w:t>. Алматы</w:t>
      </w:r>
      <w:r w:rsidR="00132E33">
        <w:rPr>
          <w:rFonts w:ascii="Times New Roman" w:hAnsi="Times New Roman"/>
          <w:sz w:val="24"/>
          <w:szCs w:val="24"/>
          <w:lang w:val="en-US"/>
        </w:rPr>
        <w:t>.</w:t>
      </w:r>
      <w:r w:rsidRPr="00132E33">
        <w:rPr>
          <w:rFonts w:ascii="Times New Roman" w:hAnsi="Times New Roman"/>
          <w:sz w:val="24"/>
          <w:szCs w:val="24"/>
          <w:lang w:val="en-US"/>
        </w:rPr>
        <w:t xml:space="preserve"> 2000 </w:t>
      </w:r>
      <w:r>
        <w:rPr>
          <w:rFonts w:ascii="Times New Roman" w:hAnsi="Times New Roman"/>
          <w:sz w:val="24"/>
          <w:szCs w:val="24"/>
        </w:rPr>
        <w:t>ж</w:t>
      </w:r>
      <w:r w:rsidRPr="00132E33">
        <w:rPr>
          <w:rFonts w:ascii="Times New Roman" w:hAnsi="Times New Roman"/>
          <w:sz w:val="24"/>
          <w:szCs w:val="24"/>
          <w:lang w:val="en-US"/>
        </w:rPr>
        <w:t>.</w:t>
      </w:r>
    </w:p>
    <w:p w:rsidR="003663DC" w:rsidRPr="00132E33" w:rsidRDefault="003663DC" w:rsidP="003663DC">
      <w:pPr>
        <w:numPr>
          <w:ilvl w:val="0"/>
          <w:numId w:val="19"/>
        </w:numPr>
        <w:tabs>
          <w:tab w:val="num" w:pos="0"/>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rPr>
        <w:t>Ғабитов</w:t>
      </w:r>
      <w:r w:rsidRPr="00D118FF">
        <w:rPr>
          <w:rFonts w:ascii="Times New Roman" w:hAnsi="Times New Roman"/>
          <w:sz w:val="24"/>
          <w:szCs w:val="24"/>
        </w:rPr>
        <w:t xml:space="preserve"> </w:t>
      </w:r>
      <w:r>
        <w:rPr>
          <w:rFonts w:ascii="Times New Roman" w:hAnsi="Times New Roman"/>
          <w:sz w:val="24"/>
          <w:szCs w:val="24"/>
        </w:rPr>
        <w:t>Т</w:t>
      </w:r>
      <w:r w:rsidRPr="00D118FF">
        <w:rPr>
          <w:rFonts w:ascii="Times New Roman" w:hAnsi="Times New Roman"/>
          <w:sz w:val="24"/>
          <w:szCs w:val="24"/>
        </w:rPr>
        <w:t>.</w:t>
      </w:r>
      <w:r>
        <w:rPr>
          <w:rFonts w:ascii="Times New Roman" w:hAnsi="Times New Roman"/>
          <w:sz w:val="24"/>
          <w:szCs w:val="24"/>
        </w:rPr>
        <w:t>Х</w:t>
      </w:r>
      <w:r w:rsidRPr="00D118FF">
        <w:rPr>
          <w:rFonts w:ascii="Times New Roman" w:hAnsi="Times New Roman"/>
          <w:sz w:val="24"/>
          <w:szCs w:val="24"/>
        </w:rPr>
        <w:t xml:space="preserve">. </w:t>
      </w:r>
      <w:proofErr w:type="gramStart"/>
      <w:r>
        <w:rPr>
          <w:rFonts w:ascii="Times New Roman" w:hAnsi="Times New Roman"/>
          <w:sz w:val="24"/>
          <w:szCs w:val="24"/>
        </w:rPr>
        <w:t>ж</w:t>
      </w:r>
      <w:r w:rsidRPr="00D118FF">
        <w:rPr>
          <w:rFonts w:ascii="Times New Roman" w:hAnsi="Times New Roman"/>
          <w:sz w:val="24"/>
          <w:szCs w:val="24"/>
        </w:rPr>
        <w:t>.</w:t>
      </w:r>
      <w:r>
        <w:rPr>
          <w:rFonts w:ascii="Times New Roman" w:hAnsi="Times New Roman"/>
          <w:sz w:val="24"/>
          <w:szCs w:val="24"/>
        </w:rPr>
        <w:t>б</w:t>
      </w:r>
      <w:proofErr w:type="gramEnd"/>
      <w:r w:rsidRPr="00D118FF">
        <w:rPr>
          <w:rFonts w:ascii="Times New Roman" w:hAnsi="Times New Roman"/>
          <w:sz w:val="24"/>
          <w:szCs w:val="24"/>
        </w:rPr>
        <w:t xml:space="preserve">. </w:t>
      </w:r>
      <w:r>
        <w:rPr>
          <w:rFonts w:ascii="Times New Roman" w:hAnsi="Times New Roman"/>
          <w:sz w:val="24"/>
          <w:szCs w:val="24"/>
        </w:rPr>
        <w:t>Философия</w:t>
      </w:r>
      <w:r w:rsidRPr="00D118FF">
        <w:rPr>
          <w:rFonts w:ascii="Times New Roman" w:hAnsi="Times New Roman"/>
          <w:sz w:val="24"/>
          <w:szCs w:val="24"/>
        </w:rPr>
        <w:t xml:space="preserve">. </w:t>
      </w:r>
      <w:r>
        <w:rPr>
          <w:rFonts w:ascii="Times New Roman" w:hAnsi="Times New Roman"/>
          <w:sz w:val="24"/>
          <w:szCs w:val="24"/>
        </w:rPr>
        <w:t>Алматы</w:t>
      </w:r>
      <w:r w:rsidR="00132E33">
        <w:rPr>
          <w:rFonts w:ascii="Times New Roman" w:hAnsi="Times New Roman"/>
          <w:sz w:val="24"/>
          <w:szCs w:val="24"/>
          <w:lang w:val="en-US"/>
        </w:rPr>
        <w:t>.</w:t>
      </w:r>
      <w:r w:rsidRPr="00132E33">
        <w:rPr>
          <w:rFonts w:ascii="Times New Roman" w:hAnsi="Times New Roman"/>
          <w:sz w:val="24"/>
          <w:szCs w:val="24"/>
          <w:lang w:val="en-US"/>
        </w:rPr>
        <w:t xml:space="preserve"> 2002 </w:t>
      </w:r>
      <w:r>
        <w:rPr>
          <w:rFonts w:ascii="Times New Roman" w:hAnsi="Times New Roman"/>
          <w:sz w:val="24"/>
          <w:szCs w:val="24"/>
        </w:rPr>
        <w:t>ж</w:t>
      </w:r>
      <w:r w:rsidRPr="00132E33">
        <w:rPr>
          <w:rFonts w:ascii="Times New Roman" w:hAnsi="Times New Roman"/>
          <w:sz w:val="24"/>
          <w:szCs w:val="24"/>
          <w:lang w:val="en-US"/>
        </w:rPr>
        <w:t>.</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en-US" w:eastAsia="ko-KR"/>
        </w:rPr>
        <w:t>Carey S.S. A Beginner's Guide to Scientific Method. – Wadsworth Publishing, 2003.</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en-US" w:eastAsia="ko-KR"/>
        </w:rPr>
        <w:t>Carter M. Designing Science Presentations: A Visual Guide to Figures, Papers, Slides, Posters, and More, Academic Press, 2013</w:t>
      </w:r>
      <w:r>
        <w:rPr>
          <w:lang w:val="kk-KZ" w:eastAsia="ko-KR"/>
        </w:rPr>
        <w:t>.</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en-US"/>
        </w:rPr>
        <w:t xml:space="preserve">Cover, J.A., Curd, M. and </w:t>
      </w:r>
      <w:proofErr w:type="spellStart"/>
      <w:r>
        <w:rPr>
          <w:lang w:val="en-US"/>
        </w:rPr>
        <w:t>Pincock</w:t>
      </w:r>
      <w:proofErr w:type="spellEnd"/>
      <w:r>
        <w:rPr>
          <w:lang w:val="en-US"/>
        </w:rPr>
        <w:t xml:space="preserve">, C. Philosophy of Science: The Central Issues, 2nd edition. Norton. – 2012.  </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lang w:val="en-US" w:eastAsia="ko-KR"/>
        </w:rPr>
        <w:t>Gauch</w:t>
      </w:r>
      <w:proofErr w:type="spellEnd"/>
      <w:r>
        <w:rPr>
          <w:lang w:val="en-US" w:eastAsia="ko-KR"/>
        </w:rPr>
        <w:t xml:space="preserve"> H.G. Scientific Method in Practice. - Cambridge University Press, 2002.</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color w:val="000000"/>
          <w:lang w:val="en-US"/>
        </w:rPr>
        <w:t xml:space="preserve">Graduate student of the university: technology of scientific work and educational activities / </w:t>
      </w:r>
      <w:proofErr w:type="spellStart"/>
      <w:r>
        <w:rPr>
          <w:color w:val="000000"/>
          <w:lang w:val="en-US"/>
        </w:rPr>
        <w:t>Reznik</w:t>
      </w:r>
      <w:proofErr w:type="spellEnd"/>
      <w:r>
        <w:rPr>
          <w:color w:val="000000"/>
          <w:lang w:val="en-US"/>
        </w:rPr>
        <w:t xml:space="preserve"> SD 2nd ed., Rev. and enlarged. - Moscow: INFRA-M, 2011.</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en-US" w:eastAsia="ko-KR"/>
        </w:rPr>
        <w:t>Hofmann A. Scientific writing and communication: Papers, Proposals, and Presentations, Oxford University Press, 2009</w:t>
      </w:r>
      <w:r>
        <w:rPr>
          <w:lang w:val="kk-KZ" w:eastAsia="ko-KR"/>
        </w:rPr>
        <w:t>.</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en-US"/>
        </w:rPr>
        <w:t xml:space="preserve">Margaret Cargill and Patrick O’Connor (2009), </w:t>
      </w:r>
      <w:r>
        <w:rPr>
          <w:iCs/>
          <w:lang w:val="en-US"/>
        </w:rPr>
        <w:t>Writing Scientific Research Articles Strategy and Steps</w:t>
      </w:r>
      <w:r>
        <w:rPr>
          <w:lang w:val="en-US"/>
        </w:rPr>
        <w:t>, A John Wiley &amp; Sons, Ltd., Publication 2009.</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color w:val="000000"/>
          <w:lang w:val="en-US"/>
        </w:rPr>
        <w:t>Novikov</w:t>
      </w:r>
      <w:proofErr w:type="spellEnd"/>
      <w:r>
        <w:rPr>
          <w:color w:val="000000"/>
          <w:lang w:val="en-US"/>
        </w:rPr>
        <w:t xml:space="preserve">, DA, AL </w:t>
      </w:r>
      <w:proofErr w:type="spellStart"/>
      <w:r>
        <w:rPr>
          <w:color w:val="000000"/>
          <w:lang w:val="en-US"/>
        </w:rPr>
        <w:t>Sukhanov</w:t>
      </w:r>
      <w:proofErr w:type="spellEnd"/>
      <w:r>
        <w:rPr>
          <w:color w:val="000000"/>
          <w:lang w:val="kk-KZ"/>
        </w:rPr>
        <w:t>.</w:t>
      </w:r>
      <w:r>
        <w:rPr>
          <w:color w:val="000000"/>
          <w:lang w:val="en-US"/>
        </w:rPr>
        <w:t xml:space="preserve"> Models and mechanisms for managing research projects in universities. Moscow: Institute of Education Management RAO, 2005.</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lang w:val="en-US"/>
        </w:rPr>
        <w:t>Ranjit</w:t>
      </w:r>
      <w:proofErr w:type="spellEnd"/>
      <w:r>
        <w:rPr>
          <w:lang w:val="en-US"/>
        </w:rPr>
        <w:t xml:space="preserve"> Kumar. Research Methodology: A Step-by-step Guide for beginners. London</w:t>
      </w:r>
      <w:r>
        <w:t xml:space="preserve">: </w:t>
      </w:r>
      <w:r>
        <w:rPr>
          <w:lang w:val="en-US"/>
        </w:rPr>
        <w:t>Sage Publications</w:t>
      </w:r>
      <w:r>
        <w:t>, 2013.</w:t>
      </w:r>
    </w:p>
    <w:p w:rsidR="003663DC" w:rsidRPr="00132E33" w:rsidRDefault="003663DC" w:rsidP="00132E33">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lang w:val="en-US"/>
        </w:rPr>
        <w:t>Turabian</w:t>
      </w:r>
      <w:proofErr w:type="spellEnd"/>
      <w:r>
        <w:rPr>
          <w:lang w:val="en-US"/>
        </w:rPr>
        <w:t xml:space="preserve"> K.L. (2007) A manual for writers of research, papers, theses, and dissertations. 7</w:t>
      </w:r>
      <w:r>
        <w:rPr>
          <w:vertAlign w:val="superscript"/>
          <w:lang w:val="en-US"/>
        </w:rPr>
        <w:t>th</w:t>
      </w:r>
      <w:r>
        <w:rPr>
          <w:lang w:val="en-US"/>
        </w:rPr>
        <w:t xml:space="preserve"> ed. Chi</w:t>
      </w:r>
      <w:r>
        <w:t>с</w:t>
      </w:r>
      <w:r>
        <w:rPr>
          <w:lang w:val="en-US"/>
        </w:rPr>
        <w:t xml:space="preserve">ago: The </w:t>
      </w:r>
      <w:proofErr w:type="gramStart"/>
      <w:r>
        <w:rPr>
          <w:lang w:val="en-US"/>
        </w:rPr>
        <w:t>university</w:t>
      </w:r>
      <w:proofErr w:type="gramEnd"/>
      <w:r>
        <w:rPr>
          <w:lang w:val="en-US"/>
        </w:rPr>
        <w:t xml:space="preserve"> of Chi</w:t>
      </w:r>
      <w:r>
        <w:t>с</w:t>
      </w:r>
      <w:r>
        <w:rPr>
          <w:lang w:val="en-US"/>
        </w:rPr>
        <w:t>ago press.</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bCs/>
        </w:rPr>
        <w:t>Батурин В.К. Философия науки: учебное пособие. — М., 2012.</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kk-KZ"/>
        </w:rPr>
        <w:t xml:space="preserve">Қазақстан Республикасының </w:t>
      </w:r>
      <w:r>
        <w:t>«</w:t>
      </w:r>
      <w:r>
        <w:rPr>
          <w:lang w:val="kk-KZ"/>
        </w:rPr>
        <w:t>Ғылым туралы</w:t>
      </w:r>
      <w:r>
        <w:t>»</w:t>
      </w:r>
      <w:r>
        <w:rPr>
          <w:lang w:val="kk-KZ"/>
        </w:rPr>
        <w:t xml:space="preserve"> Заңы</w:t>
      </w:r>
      <w:r>
        <w:t>.</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bCs/>
        </w:rPr>
        <w:t xml:space="preserve">История и философия науки. Под редакцией </w:t>
      </w:r>
      <w:proofErr w:type="spellStart"/>
      <w:r>
        <w:rPr>
          <w:bCs/>
        </w:rPr>
        <w:t>Ю.В.Крянева</w:t>
      </w:r>
      <w:proofErr w:type="spellEnd"/>
      <w:r>
        <w:rPr>
          <w:bCs/>
        </w:rPr>
        <w:t>. М., 2011</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lang w:eastAsia="ko-KR"/>
        </w:rPr>
        <w:t>Каудыров</w:t>
      </w:r>
      <w:proofErr w:type="spellEnd"/>
      <w:r>
        <w:rPr>
          <w:lang w:eastAsia="ko-KR"/>
        </w:rPr>
        <w:t xml:space="preserve"> Т.Е. Право интеллектуальной собственности в Республике Казахстан, Алматы: </w:t>
      </w:r>
      <w:proofErr w:type="spellStart"/>
      <w:r>
        <w:rPr>
          <w:lang w:eastAsia="ko-KR"/>
        </w:rPr>
        <w:t>Жет</w:t>
      </w:r>
      <w:proofErr w:type="gramStart"/>
      <w:r>
        <w:rPr>
          <w:lang w:eastAsia="ko-KR"/>
        </w:rPr>
        <w:t>i</w:t>
      </w:r>
      <w:proofErr w:type="spellEnd"/>
      <w:proofErr w:type="gramEnd"/>
      <w:r>
        <w:rPr>
          <w:lang w:eastAsia="ko-KR"/>
        </w:rPr>
        <w:t xml:space="preserve"> </w:t>
      </w:r>
      <w:proofErr w:type="spellStart"/>
      <w:r>
        <w:rPr>
          <w:lang w:eastAsia="ko-KR"/>
        </w:rPr>
        <w:t>жаргы</w:t>
      </w:r>
      <w:proofErr w:type="spellEnd"/>
      <w:r>
        <w:rPr>
          <w:lang w:eastAsia="ko-KR"/>
        </w:rPr>
        <w:t>, 1999 – 68с.</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t>Кохановский</w:t>
      </w:r>
      <w:proofErr w:type="spellEnd"/>
      <w:r>
        <w:t xml:space="preserve"> В.П., </w:t>
      </w:r>
      <w:proofErr w:type="spellStart"/>
      <w:r>
        <w:t>Лешкевич</w:t>
      </w:r>
      <w:proofErr w:type="spellEnd"/>
      <w:r>
        <w:t xml:space="preserve"> Т.Б. Философия науки в вопросах и ответах. Ростов-на-Дону, 2006.</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color w:val="000000"/>
          <w:spacing w:val="-3"/>
        </w:rPr>
        <w:t>Лакатос</w:t>
      </w:r>
      <w:proofErr w:type="spellEnd"/>
      <w:r>
        <w:rPr>
          <w:color w:val="000000"/>
          <w:spacing w:val="-3"/>
        </w:rPr>
        <w:t xml:space="preserve"> И. Фальсификация и методология научно-исследователь</w:t>
      </w:r>
      <w:r>
        <w:rPr>
          <w:color w:val="000000"/>
          <w:spacing w:val="-3"/>
        </w:rPr>
        <w:softHyphen/>
        <w:t>ских программ. М., 1995.</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t>Майданов А.С. Методология научного творчества</w:t>
      </w:r>
      <w:proofErr w:type="gramStart"/>
      <w:r>
        <w:t xml:space="preserve"> -.</w:t>
      </w:r>
      <w:proofErr w:type="gramEnd"/>
      <w:r>
        <w:t>М, 2009.</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t>Островский Э.В. История и философия науки. — М., 2012</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t>Петрова В.Ф., Хасанов М.Ш. Философия научного познания. -  Алматы. - 2015.</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color w:val="000000"/>
          <w:spacing w:val="-3"/>
        </w:rPr>
        <w:t>Поппер К.. Логика и рост научного знания. - М.: Прогресс, 1983.</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lang w:val="kk-KZ"/>
        </w:rPr>
        <w:t xml:space="preserve">Степин В.С. История и философия науки. </w:t>
      </w:r>
      <w:r>
        <w:rPr>
          <w:bCs/>
        </w:rPr>
        <w:t>–</w:t>
      </w:r>
      <w:r>
        <w:rPr>
          <w:lang w:val="kk-KZ"/>
        </w:rPr>
        <w:t xml:space="preserve"> М.:</w:t>
      </w:r>
      <w:r>
        <w:rPr>
          <w:bCs/>
          <w:color w:val="000000"/>
          <w:lang w:val="kk-KZ"/>
        </w:rPr>
        <w:t xml:space="preserve"> </w:t>
      </w:r>
      <w:r>
        <w:rPr>
          <w:color w:val="000000"/>
        </w:rPr>
        <w:t>Академический Проект</w:t>
      </w:r>
      <w:r>
        <w:rPr>
          <w:lang w:val="kk-KZ"/>
        </w:rPr>
        <w:t xml:space="preserve">, 2011. </w:t>
      </w:r>
      <w:r>
        <w:rPr>
          <w:bCs/>
        </w:rPr>
        <w:t>–</w:t>
      </w:r>
      <w:r>
        <w:rPr>
          <w:lang w:val="kk-KZ"/>
        </w:rPr>
        <w:t xml:space="preserve"> </w:t>
      </w:r>
      <w:r>
        <w:rPr>
          <w:color w:val="000000"/>
        </w:rPr>
        <w:t>423 с.</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color w:val="000000"/>
          <w:spacing w:val="-2"/>
        </w:rPr>
        <w:t>Томас Кун. Структура научных революций. - М.: Изд. АСТ, 2001.</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rPr>
          <w:bCs/>
        </w:rPr>
        <w:t>Торосян В.Г. История и философия науки: учебник для вузов. — М., 2012.</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proofErr w:type="spellStart"/>
      <w:r>
        <w:rPr>
          <w:color w:val="000000"/>
        </w:rPr>
        <w:t>Фейерабенд</w:t>
      </w:r>
      <w:proofErr w:type="spellEnd"/>
      <w:r>
        <w:rPr>
          <w:color w:val="000000"/>
        </w:rPr>
        <w:t xml:space="preserve"> П.. Из</w:t>
      </w:r>
      <w:r>
        <w:rPr>
          <w:color w:val="000000"/>
          <w:spacing w:val="-4"/>
        </w:rPr>
        <w:t>бранные труды по методологии науки. М.; Прогресс, 1986.</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lastRenderedPageBreak/>
        <w:t xml:space="preserve">Хасанов М.Ш., Петрова В.Ф. История и философия науки. Алматы, Казак университеты, 2013. </w:t>
      </w:r>
    </w:p>
    <w:p w:rsidR="003663DC" w:rsidRDefault="003663DC" w:rsidP="003663DC">
      <w:pPr>
        <w:pStyle w:val="author"/>
        <w:numPr>
          <w:ilvl w:val="0"/>
          <w:numId w:val="19"/>
        </w:numPr>
        <w:tabs>
          <w:tab w:val="num" w:pos="0"/>
          <w:tab w:val="left" w:pos="426"/>
        </w:tabs>
        <w:spacing w:before="0" w:beforeAutospacing="0" w:after="0" w:afterAutospacing="0"/>
        <w:ind w:left="0" w:firstLine="0"/>
        <w:jc w:val="both"/>
        <w:rPr>
          <w:lang w:val="kk-KZ"/>
        </w:rPr>
      </w:pPr>
      <w:r>
        <w:t>Юшков А.В. Основы планирования научных исследований</w:t>
      </w:r>
      <w:proofErr w:type="gramStart"/>
      <w:r>
        <w:t>.</w:t>
      </w:r>
      <w:proofErr w:type="gramEnd"/>
      <w:r>
        <w:t xml:space="preserve"> </w:t>
      </w:r>
      <w:r>
        <w:rPr>
          <w:lang w:val="kk-KZ"/>
        </w:rPr>
        <w:t>Қ</w:t>
      </w:r>
      <w:proofErr w:type="gramStart"/>
      <w:r>
        <w:rPr>
          <w:lang w:val="kk-KZ"/>
        </w:rPr>
        <w:t>а</w:t>
      </w:r>
      <w:proofErr w:type="gramEnd"/>
      <w:r>
        <w:rPr>
          <w:lang w:val="kk-KZ"/>
        </w:rPr>
        <w:t>зақ университеті</w:t>
      </w:r>
      <w:r>
        <w:t>, 2004.</w:t>
      </w:r>
    </w:p>
    <w:p w:rsidR="003663DC" w:rsidRDefault="003663DC" w:rsidP="003663DC">
      <w:pPr>
        <w:pStyle w:val="af1"/>
        <w:tabs>
          <w:tab w:val="left" w:pos="851"/>
        </w:tabs>
        <w:spacing w:after="0" w:line="240" w:lineRule="auto"/>
        <w:ind w:left="0"/>
        <w:contextualSpacing/>
        <w:rPr>
          <w:rFonts w:ascii="Times New Roman" w:hAnsi="Times New Roman"/>
          <w:sz w:val="24"/>
          <w:szCs w:val="24"/>
          <w:lang w:val="kk-KZ"/>
        </w:rPr>
      </w:pPr>
    </w:p>
    <w:p w:rsidR="003663DC" w:rsidRPr="004B3A9A" w:rsidRDefault="003663DC" w:rsidP="004B3A9A">
      <w:pPr>
        <w:spacing w:after="0" w:line="240" w:lineRule="auto"/>
        <w:jc w:val="center"/>
        <w:rPr>
          <w:rFonts w:ascii="Times New Roman" w:hAnsi="Times New Roman"/>
          <w:b/>
          <w:sz w:val="24"/>
          <w:szCs w:val="24"/>
          <w:lang w:val="en-US"/>
        </w:rPr>
      </w:pPr>
      <w:r>
        <w:rPr>
          <w:rFonts w:ascii="Times New Roman" w:hAnsi="Times New Roman"/>
          <w:b/>
          <w:sz w:val="24"/>
          <w:szCs w:val="24"/>
          <w:lang w:val="kk-KZ"/>
        </w:rPr>
        <w:t>Қосымша</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Academic dishonesty // http://psychology.wikia.com/wiki/Academic_dishonesty.</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McCormack, J., </w:t>
      </w:r>
      <w:proofErr w:type="spellStart"/>
      <w:r>
        <w:rPr>
          <w:rFonts w:ascii="Times New Roman" w:hAnsi="Times New Roman"/>
          <w:sz w:val="24"/>
          <w:szCs w:val="24"/>
          <w:lang w:val="en-US"/>
        </w:rPr>
        <w:t>Slaght</w:t>
      </w:r>
      <w:proofErr w:type="spellEnd"/>
      <w:r>
        <w:rPr>
          <w:rFonts w:ascii="Times New Roman" w:hAnsi="Times New Roman"/>
          <w:sz w:val="24"/>
          <w:szCs w:val="24"/>
          <w:lang w:val="en-US"/>
        </w:rPr>
        <w:t xml:space="preserve">, J. (2005). English for academic study: Extended writing and research skills. </w:t>
      </w:r>
      <w:proofErr w:type="spellStart"/>
      <w:r>
        <w:rPr>
          <w:rFonts w:ascii="Times New Roman" w:hAnsi="Times New Roman"/>
          <w:sz w:val="24"/>
          <w:szCs w:val="24"/>
        </w:rPr>
        <w:t>Garnet</w:t>
      </w:r>
      <w:proofErr w:type="spellEnd"/>
      <w:r>
        <w:rPr>
          <w:rFonts w:ascii="Times New Roman" w:hAnsi="Times New Roman"/>
          <w:sz w:val="24"/>
          <w:szCs w:val="24"/>
        </w:rPr>
        <w:t xml:space="preserve"> </w:t>
      </w:r>
      <w:proofErr w:type="spellStart"/>
      <w:r>
        <w:rPr>
          <w:rFonts w:ascii="Times New Roman" w:hAnsi="Times New Roman"/>
          <w:sz w:val="24"/>
          <w:szCs w:val="24"/>
        </w:rPr>
        <w:t>education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reading</w:t>
      </w:r>
      <w:proofErr w:type="spellEnd"/>
      <w:r>
        <w:rPr>
          <w:rFonts w:ascii="Times New Roman" w:hAnsi="Times New Roman"/>
          <w:sz w:val="24"/>
          <w:szCs w:val="24"/>
        </w:rPr>
        <w:t>.</w:t>
      </w:r>
    </w:p>
    <w:p w:rsidR="003663DC" w:rsidRPr="00C61B8B"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lang w:val="en-US"/>
        </w:rPr>
      </w:pPr>
      <w:proofErr w:type="spellStart"/>
      <w:r>
        <w:rPr>
          <w:rFonts w:ascii="Times New Roman" w:hAnsi="Times New Roman"/>
          <w:sz w:val="24"/>
          <w:szCs w:val="24"/>
          <w:lang w:val="en-US"/>
        </w:rPr>
        <w:t>Sowton</w:t>
      </w:r>
      <w:proofErr w:type="spellEnd"/>
      <w:r>
        <w:rPr>
          <w:rFonts w:ascii="Times New Roman" w:hAnsi="Times New Roman"/>
          <w:sz w:val="24"/>
          <w:szCs w:val="24"/>
          <w:lang w:val="en-US"/>
        </w:rPr>
        <w:t xml:space="preserve">, Ch. (2012) 50 steps to improving your academic writing. </w:t>
      </w:r>
      <w:r w:rsidRPr="00C61B8B">
        <w:rPr>
          <w:rFonts w:ascii="Times New Roman" w:hAnsi="Times New Roman"/>
          <w:sz w:val="24"/>
          <w:szCs w:val="24"/>
          <w:lang w:val="en-US"/>
        </w:rPr>
        <w:t>Garnet Education.</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en-US"/>
        </w:rPr>
        <w:t xml:space="preserve">Swales, J.M., </w:t>
      </w:r>
      <w:proofErr w:type="spellStart"/>
      <w:r>
        <w:rPr>
          <w:rFonts w:ascii="Times New Roman" w:hAnsi="Times New Roman"/>
          <w:sz w:val="24"/>
          <w:szCs w:val="24"/>
          <w:lang w:val="en-US"/>
        </w:rPr>
        <w:t>Feak</w:t>
      </w:r>
      <w:proofErr w:type="spellEnd"/>
      <w:r>
        <w:rPr>
          <w:rFonts w:ascii="Times New Roman" w:hAnsi="Times New Roman"/>
          <w:sz w:val="24"/>
          <w:szCs w:val="24"/>
          <w:lang w:val="en-US"/>
        </w:rPr>
        <w:t xml:space="preserve">, C.B. (2009). Academic writing for graduate students. Ann Arbor: University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Michigan</w:t>
      </w:r>
      <w:proofErr w:type="spellEnd"/>
      <w:r>
        <w:rPr>
          <w:rFonts w:ascii="Times New Roman" w:hAnsi="Times New Roman"/>
          <w:sz w:val="24"/>
          <w:szCs w:val="24"/>
        </w:rPr>
        <w:t xml:space="preserve"> </w:t>
      </w:r>
      <w:proofErr w:type="spellStart"/>
      <w:r>
        <w:rPr>
          <w:rFonts w:ascii="Times New Roman" w:hAnsi="Times New Roman"/>
          <w:sz w:val="24"/>
          <w:szCs w:val="24"/>
        </w:rPr>
        <w:t>Press</w:t>
      </w:r>
      <w:proofErr w:type="spellEnd"/>
      <w:r>
        <w:rPr>
          <w:rFonts w:ascii="Times New Roman" w:hAnsi="Times New Roman"/>
          <w:sz w:val="24"/>
          <w:szCs w:val="24"/>
        </w:rPr>
        <w:t>.</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Будущее фундаментальной науки. Концептуальные, философские и социальные аспекты. М., 2011.</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 xml:space="preserve">Гайденко П.П. Научная рациональность и философский разум. </w:t>
      </w:r>
      <w:r>
        <w:rPr>
          <w:rFonts w:ascii="Times New Roman" w:hAnsi="Times New Roman"/>
          <w:bCs/>
          <w:sz w:val="24"/>
          <w:szCs w:val="24"/>
        </w:rPr>
        <w:t>–</w:t>
      </w:r>
      <w:r>
        <w:rPr>
          <w:rFonts w:ascii="Times New Roman" w:hAnsi="Times New Roman"/>
          <w:sz w:val="24"/>
          <w:szCs w:val="24"/>
          <w:lang w:val="kk-KZ"/>
        </w:rPr>
        <w:t>М.:</w:t>
      </w:r>
      <w:r>
        <w:rPr>
          <w:rFonts w:ascii="Times New Roman" w:hAnsi="Times New Roman"/>
          <w:color w:val="000000"/>
          <w:sz w:val="24"/>
          <w:szCs w:val="24"/>
        </w:rPr>
        <w:t xml:space="preserve"> Прогресс-Традиция</w:t>
      </w:r>
      <w:r>
        <w:rPr>
          <w:rFonts w:ascii="Times New Roman" w:hAnsi="Times New Roman"/>
          <w:sz w:val="24"/>
          <w:szCs w:val="24"/>
          <w:lang w:val="kk-KZ"/>
        </w:rPr>
        <w:t>, 2010. – 528 с.</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 xml:space="preserve">Изотов М.З. Социально-культурные детерминанты интеграции современной науки. - Алматы, </w:t>
      </w:r>
      <w:r>
        <w:rPr>
          <w:rFonts w:ascii="Times New Roman" w:hAnsi="Times New Roman"/>
          <w:color w:val="000000"/>
          <w:spacing w:val="-12"/>
          <w:sz w:val="24"/>
          <w:szCs w:val="24"/>
        </w:rPr>
        <w:t>1993.</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val="kk-KZ"/>
        </w:rPr>
        <w:t xml:space="preserve">Ильин В.В. Философия науки. </w:t>
      </w:r>
      <w:r>
        <w:rPr>
          <w:rFonts w:ascii="Times New Roman" w:hAnsi="Times New Roman"/>
          <w:color w:val="000000"/>
          <w:sz w:val="24"/>
          <w:szCs w:val="24"/>
        </w:rPr>
        <w:t xml:space="preserve">– </w:t>
      </w:r>
      <w:r>
        <w:rPr>
          <w:rFonts w:ascii="Times New Roman" w:hAnsi="Times New Roman"/>
          <w:bCs/>
          <w:color w:val="000000"/>
          <w:sz w:val="24"/>
          <w:szCs w:val="24"/>
        </w:rPr>
        <w:t>М</w:t>
      </w:r>
      <w:r>
        <w:rPr>
          <w:rFonts w:ascii="Times New Roman" w:hAnsi="Times New Roman"/>
          <w:color w:val="000000"/>
          <w:sz w:val="24"/>
          <w:szCs w:val="24"/>
        </w:rPr>
        <w:t>.</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Либроком</w:t>
      </w:r>
      <w:proofErr w:type="spellEnd"/>
      <w:r>
        <w:rPr>
          <w:rFonts w:ascii="Times New Roman" w:hAnsi="Times New Roman"/>
          <w:color w:val="000000"/>
          <w:sz w:val="24"/>
          <w:szCs w:val="24"/>
        </w:rPr>
        <w:t xml:space="preserve">, </w:t>
      </w:r>
      <w:r>
        <w:rPr>
          <w:rFonts w:ascii="Times New Roman" w:hAnsi="Times New Roman"/>
          <w:bCs/>
          <w:color w:val="000000"/>
          <w:sz w:val="24"/>
          <w:szCs w:val="24"/>
        </w:rPr>
        <w:t>2009</w:t>
      </w:r>
      <w:r>
        <w:rPr>
          <w:rFonts w:ascii="Times New Roman" w:hAnsi="Times New Roman"/>
          <w:color w:val="000000"/>
          <w:sz w:val="24"/>
          <w:szCs w:val="24"/>
        </w:rPr>
        <w:t>. – 224 с.</w:t>
      </w:r>
    </w:p>
    <w:p w:rsidR="003663DC" w:rsidRDefault="003663DC" w:rsidP="003663DC">
      <w:pPr>
        <w:numPr>
          <w:ilvl w:val="0"/>
          <w:numId w:val="20"/>
        </w:numPr>
        <w:shd w:val="clear" w:color="auto" w:fill="FFFFFF"/>
        <w:tabs>
          <w:tab w:val="left" w:pos="0"/>
          <w:tab w:val="left" w:pos="284"/>
          <w:tab w:val="left" w:pos="426"/>
        </w:tabs>
        <w:spacing w:after="0" w:line="240" w:lineRule="auto"/>
        <w:ind w:left="0" w:firstLine="0"/>
        <w:jc w:val="both"/>
        <w:rPr>
          <w:rFonts w:ascii="Times New Roman" w:hAnsi="Times New Roman"/>
          <w:color w:val="000000"/>
          <w:spacing w:val="-15"/>
          <w:sz w:val="24"/>
          <w:szCs w:val="24"/>
        </w:rPr>
      </w:pPr>
      <w:proofErr w:type="spellStart"/>
      <w:r>
        <w:rPr>
          <w:rFonts w:ascii="Times New Roman" w:hAnsi="Times New Roman"/>
          <w:color w:val="000000"/>
          <w:sz w:val="24"/>
          <w:szCs w:val="24"/>
        </w:rPr>
        <w:t>Койре</w:t>
      </w:r>
      <w:proofErr w:type="spellEnd"/>
      <w:r>
        <w:rPr>
          <w:rFonts w:ascii="Times New Roman" w:hAnsi="Times New Roman"/>
          <w:color w:val="000000"/>
          <w:sz w:val="24"/>
          <w:szCs w:val="24"/>
        </w:rPr>
        <w:t xml:space="preserve"> А. Очерки истории философской мысли. О влиянии философских   концепций на развитие научных теорий. - М.,1985.</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color w:val="000000"/>
          <w:spacing w:val="-3"/>
          <w:sz w:val="24"/>
          <w:szCs w:val="24"/>
        </w:rPr>
        <w:t>Косиченко</w:t>
      </w:r>
      <w:proofErr w:type="spellEnd"/>
      <w:r>
        <w:rPr>
          <w:rFonts w:ascii="Times New Roman" w:hAnsi="Times New Roman"/>
          <w:color w:val="000000"/>
          <w:spacing w:val="-3"/>
          <w:sz w:val="24"/>
          <w:szCs w:val="24"/>
        </w:rPr>
        <w:t xml:space="preserve"> А.Г. Философия и методология науки (Учебное пособие по спецкурсу для ма</w:t>
      </w:r>
      <w:r>
        <w:rPr>
          <w:rFonts w:ascii="Times New Roman" w:hAnsi="Times New Roman"/>
          <w:color w:val="000000"/>
          <w:spacing w:val="-3"/>
          <w:sz w:val="24"/>
          <w:szCs w:val="24"/>
        </w:rPr>
        <w:softHyphen/>
      </w:r>
      <w:r>
        <w:rPr>
          <w:rFonts w:ascii="Times New Roman" w:hAnsi="Times New Roman"/>
          <w:color w:val="000000"/>
          <w:spacing w:val="-4"/>
          <w:sz w:val="24"/>
          <w:szCs w:val="24"/>
        </w:rPr>
        <w:t>гистратуры и аспирантов).- Алматы, 1997.</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color w:val="000000"/>
          <w:spacing w:val="-3"/>
          <w:sz w:val="24"/>
          <w:szCs w:val="24"/>
        </w:rPr>
        <w:t>Кохановский</w:t>
      </w:r>
      <w:proofErr w:type="spellEnd"/>
      <w:r>
        <w:rPr>
          <w:rFonts w:ascii="Times New Roman" w:hAnsi="Times New Roman"/>
          <w:color w:val="000000"/>
          <w:spacing w:val="-3"/>
          <w:sz w:val="24"/>
          <w:szCs w:val="24"/>
        </w:rPr>
        <w:t xml:space="preserve"> В.П. Философия и методология науки. </w:t>
      </w:r>
      <w:proofErr w:type="gramStart"/>
      <w:r>
        <w:rPr>
          <w:rFonts w:ascii="Times New Roman" w:hAnsi="Times New Roman"/>
          <w:color w:val="000000"/>
          <w:spacing w:val="-3"/>
          <w:sz w:val="24"/>
          <w:szCs w:val="24"/>
        </w:rPr>
        <w:t>-Р</w:t>
      </w:r>
      <w:proofErr w:type="gramEnd"/>
      <w:r>
        <w:rPr>
          <w:rFonts w:ascii="Times New Roman" w:hAnsi="Times New Roman"/>
          <w:color w:val="000000"/>
          <w:spacing w:val="-3"/>
          <w:sz w:val="24"/>
          <w:szCs w:val="24"/>
        </w:rPr>
        <w:t>остов-на-Дону, 1999</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eastAsia="ko-KR"/>
        </w:rPr>
        <w:t xml:space="preserve">Международные научные фонды в Казахстане–Алматы: </w:t>
      </w:r>
      <w:proofErr w:type="spellStart"/>
      <w:r>
        <w:rPr>
          <w:rFonts w:ascii="Times New Roman" w:hAnsi="Times New Roman"/>
          <w:sz w:val="24"/>
          <w:szCs w:val="24"/>
          <w:lang w:eastAsia="ko-KR"/>
        </w:rPr>
        <w:t>КазгосИНТИ</w:t>
      </w:r>
      <w:proofErr w:type="spellEnd"/>
      <w:r>
        <w:rPr>
          <w:rFonts w:ascii="Times New Roman" w:hAnsi="Times New Roman"/>
          <w:sz w:val="24"/>
          <w:szCs w:val="24"/>
          <w:lang w:eastAsia="ko-KR"/>
        </w:rPr>
        <w:t xml:space="preserve">, 1999.–85 с. </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color w:val="000000"/>
          <w:spacing w:val="5"/>
          <w:sz w:val="24"/>
          <w:szCs w:val="24"/>
        </w:rPr>
        <w:t xml:space="preserve">Методы научного познания. - Алматы: </w:t>
      </w:r>
      <w:proofErr w:type="spellStart"/>
      <w:r>
        <w:rPr>
          <w:rFonts w:ascii="Times New Roman" w:hAnsi="Times New Roman"/>
          <w:color w:val="000000"/>
          <w:spacing w:val="5"/>
          <w:sz w:val="24"/>
          <w:szCs w:val="24"/>
        </w:rPr>
        <w:t>Гылым</w:t>
      </w:r>
      <w:proofErr w:type="spellEnd"/>
      <w:r>
        <w:rPr>
          <w:rFonts w:ascii="Times New Roman" w:hAnsi="Times New Roman"/>
          <w:color w:val="000000"/>
          <w:spacing w:val="5"/>
          <w:sz w:val="24"/>
          <w:szCs w:val="24"/>
        </w:rPr>
        <w:t>, 1996.</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lang w:eastAsia="ko-KR"/>
        </w:rPr>
        <w:t>Патентный закон Республики Казахстан</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Алматы: </w:t>
      </w:r>
      <w:proofErr w:type="spellStart"/>
      <w:r>
        <w:rPr>
          <w:rFonts w:ascii="Times New Roman" w:hAnsi="Times New Roman"/>
          <w:sz w:val="24"/>
          <w:szCs w:val="24"/>
          <w:lang w:eastAsia="ko-KR"/>
        </w:rPr>
        <w:t>Данекер</w:t>
      </w:r>
      <w:proofErr w:type="spellEnd"/>
      <w:r>
        <w:rPr>
          <w:rFonts w:ascii="Times New Roman" w:hAnsi="Times New Roman"/>
          <w:sz w:val="24"/>
          <w:szCs w:val="24"/>
          <w:lang w:eastAsia="ko-KR"/>
        </w:rPr>
        <w:t>, 2001 – 31 с.</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sz w:val="24"/>
          <w:szCs w:val="24"/>
        </w:rPr>
        <w:t>Рузавин</w:t>
      </w:r>
      <w:proofErr w:type="spellEnd"/>
      <w:r>
        <w:rPr>
          <w:rFonts w:ascii="Times New Roman" w:hAnsi="Times New Roman"/>
          <w:sz w:val="24"/>
          <w:szCs w:val="24"/>
        </w:rPr>
        <w:t xml:space="preserve"> Г. И. Философия науки – М., 2011.</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Современная философия науки. Хрестоматия / Составитель А.А. Печенкин. - М., 1996</w:t>
      </w:r>
      <w:r>
        <w:rPr>
          <w:rFonts w:ascii="Times New Roman" w:hAnsi="Times New Roman"/>
          <w:sz w:val="24"/>
          <w:szCs w:val="24"/>
        </w:rPr>
        <w:t>.</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proofErr w:type="gramStart"/>
      <w:r>
        <w:rPr>
          <w:rFonts w:ascii="Times New Roman" w:hAnsi="Times New Roman"/>
          <w:sz w:val="24"/>
          <w:szCs w:val="24"/>
        </w:rPr>
        <w:t>Степин</w:t>
      </w:r>
      <w:proofErr w:type="gramEnd"/>
      <w:r>
        <w:rPr>
          <w:rFonts w:ascii="Times New Roman" w:hAnsi="Times New Roman"/>
          <w:sz w:val="24"/>
          <w:szCs w:val="24"/>
        </w:rPr>
        <w:t xml:space="preserve"> В.С. Философия науки. Общие проблемы. М., 2010.</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color w:val="000000"/>
          <w:sz w:val="24"/>
          <w:szCs w:val="24"/>
        </w:rPr>
        <w:t>Степин В.С., Горохов В.Г., Розов М.А. Философия науки и техники. - М, 1996.</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proofErr w:type="spellStart"/>
      <w:r>
        <w:rPr>
          <w:rFonts w:ascii="Times New Roman" w:hAnsi="Times New Roman"/>
          <w:bCs/>
          <w:sz w:val="24"/>
          <w:szCs w:val="24"/>
        </w:rPr>
        <w:t>Тяпин</w:t>
      </w:r>
      <w:proofErr w:type="spellEnd"/>
      <w:r>
        <w:rPr>
          <w:rFonts w:ascii="Times New Roman" w:hAnsi="Times New Roman"/>
          <w:bCs/>
          <w:sz w:val="24"/>
          <w:szCs w:val="24"/>
        </w:rPr>
        <w:t xml:space="preserve"> И. Н. Философские проблемы технических наук: учебное пособие М., 2014.</w:t>
      </w:r>
    </w:p>
    <w:p w:rsidR="003663DC" w:rsidRDefault="003663DC" w:rsidP="003663DC">
      <w:pPr>
        <w:numPr>
          <w:ilvl w:val="0"/>
          <w:numId w:val="20"/>
        </w:numPr>
        <w:shd w:val="clear" w:color="auto" w:fill="FFFFFF"/>
        <w:tabs>
          <w:tab w:val="left" w:pos="284"/>
          <w:tab w:val="left" w:pos="426"/>
        </w:tabs>
        <w:spacing w:after="0" w:line="240" w:lineRule="auto"/>
        <w:ind w:left="0" w:firstLine="0"/>
        <w:jc w:val="both"/>
        <w:rPr>
          <w:rFonts w:ascii="Times New Roman" w:hAnsi="Times New Roman"/>
          <w:sz w:val="24"/>
          <w:szCs w:val="24"/>
        </w:rPr>
      </w:pPr>
      <w:r>
        <w:rPr>
          <w:rFonts w:ascii="Times New Roman" w:hAnsi="Times New Roman"/>
          <w:color w:val="000000"/>
          <w:spacing w:val="-1"/>
          <w:sz w:val="24"/>
          <w:szCs w:val="24"/>
        </w:rPr>
        <w:t>Философия и методология науки. Для аспирантов и магистрантов</w:t>
      </w:r>
      <w:proofErr w:type="gramStart"/>
      <w:r>
        <w:rPr>
          <w:rFonts w:ascii="Times New Roman" w:hAnsi="Times New Roman"/>
          <w:color w:val="000000"/>
          <w:spacing w:val="-1"/>
          <w:sz w:val="24"/>
          <w:szCs w:val="24"/>
        </w:rPr>
        <w:t xml:space="preserve"> / П</w:t>
      </w:r>
      <w:proofErr w:type="gramEnd"/>
      <w:r>
        <w:rPr>
          <w:rFonts w:ascii="Times New Roman" w:hAnsi="Times New Roman"/>
          <w:color w:val="000000"/>
          <w:spacing w:val="-1"/>
          <w:sz w:val="24"/>
          <w:szCs w:val="24"/>
        </w:rPr>
        <w:t>од ред. К.Х. Рахма</w:t>
      </w:r>
      <w:r>
        <w:rPr>
          <w:rFonts w:ascii="Times New Roman" w:hAnsi="Times New Roman"/>
          <w:color w:val="000000"/>
          <w:spacing w:val="-4"/>
          <w:sz w:val="24"/>
          <w:szCs w:val="24"/>
        </w:rPr>
        <w:t>туллина и др. - Алматы, 1999.</w:t>
      </w:r>
    </w:p>
    <w:p w:rsidR="003663DC" w:rsidRDefault="003663DC" w:rsidP="003663DC">
      <w:pPr>
        <w:numPr>
          <w:ilvl w:val="0"/>
          <w:numId w:val="20"/>
        </w:numPr>
        <w:shd w:val="clear" w:color="auto" w:fill="FFFFFF"/>
        <w:tabs>
          <w:tab w:val="left" w:pos="0"/>
          <w:tab w:val="left" w:pos="284"/>
          <w:tab w:val="left" w:pos="426"/>
        </w:tabs>
        <w:spacing w:after="0" w:line="240" w:lineRule="auto"/>
        <w:ind w:left="0" w:firstLine="0"/>
        <w:jc w:val="both"/>
        <w:rPr>
          <w:rFonts w:ascii="Times New Roman" w:hAnsi="Times New Roman"/>
          <w:color w:val="000000"/>
          <w:spacing w:val="-13"/>
          <w:sz w:val="24"/>
          <w:szCs w:val="24"/>
        </w:rPr>
      </w:pPr>
      <w:proofErr w:type="spellStart"/>
      <w:r>
        <w:rPr>
          <w:rFonts w:ascii="Times New Roman" w:hAnsi="Times New Roman"/>
          <w:color w:val="000000"/>
          <w:spacing w:val="3"/>
          <w:sz w:val="24"/>
          <w:szCs w:val="24"/>
        </w:rPr>
        <w:t>Холтон</w:t>
      </w:r>
      <w:proofErr w:type="spellEnd"/>
      <w:r>
        <w:rPr>
          <w:rFonts w:ascii="Times New Roman" w:hAnsi="Times New Roman"/>
          <w:color w:val="000000"/>
          <w:spacing w:val="3"/>
          <w:sz w:val="24"/>
          <w:szCs w:val="24"/>
        </w:rPr>
        <w:t xml:space="preserve"> Дж. Тематический анализ науки. М., 2001</w:t>
      </w:r>
    </w:p>
    <w:p w:rsidR="003663DC" w:rsidRPr="00C61B8B" w:rsidRDefault="003663DC" w:rsidP="003663DC">
      <w:pPr>
        <w:tabs>
          <w:tab w:val="left" w:pos="284"/>
          <w:tab w:val="left" w:pos="426"/>
        </w:tabs>
        <w:spacing w:after="0" w:line="240" w:lineRule="auto"/>
        <w:jc w:val="center"/>
        <w:rPr>
          <w:rFonts w:ascii="Times New Roman" w:hAnsi="Times New Roman"/>
          <w:sz w:val="24"/>
          <w:szCs w:val="24"/>
        </w:rPr>
      </w:pPr>
    </w:p>
    <w:p w:rsidR="003663DC" w:rsidRPr="00C61B8B" w:rsidRDefault="003663DC" w:rsidP="003663DC">
      <w:pPr>
        <w:spacing w:after="0" w:line="240" w:lineRule="auto"/>
        <w:jc w:val="center"/>
        <w:rPr>
          <w:rFonts w:ascii="Times New Roman" w:hAnsi="Times New Roman"/>
          <w:sz w:val="24"/>
          <w:szCs w:val="24"/>
        </w:rPr>
      </w:pPr>
    </w:p>
    <w:p w:rsidR="003663DC" w:rsidRPr="004B3A9A" w:rsidRDefault="003663DC" w:rsidP="004B3A9A">
      <w:pPr>
        <w:spacing w:after="0" w:line="240" w:lineRule="auto"/>
        <w:jc w:val="center"/>
        <w:rPr>
          <w:rFonts w:ascii="Times New Roman" w:hAnsi="Times New Roman"/>
          <w:b/>
          <w:sz w:val="24"/>
          <w:szCs w:val="24"/>
          <w:lang w:val="en-US"/>
        </w:rPr>
      </w:pPr>
      <w:r>
        <w:rPr>
          <w:rFonts w:ascii="Times New Roman" w:hAnsi="Times New Roman"/>
          <w:b/>
          <w:sz w:val="24"/>
          <w:szCs w:val="24"/>
        </w:rPr>
        <w:t>Интернет</w:t>
      </w:r>
      <w:r>
        <w:rPr>
          <w:rFonts w:ascii="Times New Roman" w:hAnsi="Times New Roman"/>
          <w:b/>
          <w:sz w:val="24"/>
          <w:szCs w:val="24"/>
          <w:lang w:val="en-US"/>
        </w:rPr>
        <w:t>-</w:t>
      </w:r>
      <w:r>
        <w:rPr>
          <w:rFonts w:ascii="Times New Roman" w:hAnsi="Times New Roman"/>
          <w:b/>
          <w:sz w:val="24"/>
          <w:szCs w:val="24"/>
          <w:lang w:val="kk-KZ"/>
        </w:rPr>
        <w:t>көздері</w:t>
      </w:r>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Purdue online writing lab </w:t>
      </w:r>
      <w:hyperlink r:id="rId14" w:history="1">
        <w:r>
          <w:rPr>
            <w:rStyle w:val="a3"/>
            <w:rFonts w:ascii="Times New Roman" w:hAnsi="Times New Roman"/>
            <w:sz w:val="24"/>
            <w:szCs w:val="24"/>
            <w:lang w:val="en-US"/>
          </w:rPr>
          <w:t>http://owl.english.purdue.edu/</w:t>
        </w:r>
      </w:hyperlink>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Harvard University,  The writing Center  </w:t>
      </w:r>
      <w:hyperlink r:id="rId15" w:history="1">
        <w:r>
          <w:rPr>
            <w:rStyle w:val="a3"/>
            <w:rFonts w:ascii="Times New Roman" w:hAnsi="Times New Roman"/>
            <w:sz w:val="24"/>
            <w:szCs w:val="24"/>
            <w:lang w:val="en-US"/>
          </w:rPr>
          <w:t>http://isites.harvard.edu/icb/icb.do?keyword=k33202&amp;pageid=icb.page143936</w:t>
        </w:r>
      </w:hyperlink>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Guide to grammar and Writing </w:t>
      </w:r>
      <w:hyperlink r:id="rId16" w:history="1">
        <w:r>
          <w:rPr>
            <w:rStyle w:val="a3"/>
            <w:rFonts w:ascii="Times New Roman" w:hAnsi="Times New Roman"/>
            <w:sz w:val="24"/>
            <w:szCs w:val="24"/>
            <w:lang w:val="en-US"/>
          </w:rPr>
          <w:t>http://grammar.ccc.commnet.edu/grammar/</w:t>
        </w:r>
      </w:hyperlink>
      <w:r>
        <w:rPr>
          <w:rFonts w:ascii="Times New Roman" w:hAnsi="Times New Roman"/>
          <w:color w:val="000000"/>
          <w:sz w:val="24"/>
          <w:szCs w:val="24"/>
          <w:lang w:val="en-US"/>
        </w:rPr>
        <w:t xml:space="preserve"> </w:t>
      </w:r>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The university of Wisconsin-Madison, The Writer’s Handbook </w:t>
      </w:r>
      <w:hyperlink r:id="rId17" w:history="1">
        <w:r>
          <w:rPr>
            <w:rStyle w:val="a3"/>
            <w:rFonts w:ascii="Times New Roman" w:hAnsi="Times New Roman"/>
            <w:sz w:val="24"/>
            <w:szCs w:val="24"/>
            <w:lang w:val="en-US"/>
          </w:rPr>
          <w:t>http://www.writing.wisc.edu/Handbook/index.html</w:t>
        </w:r>
      </w:hyperlink>
      <w:r>
        <w:rPr>
          <w:rFonts w:ascii="Times New Roman" w:hAnsi="Times New Roman"/>
          <w:color w:val="000000"/>
          <w:sz w:val="24"/>
          <w:szCs w:val="24"/>
          <w:lang w:val="en-US"/>
        </w:rPr>
        <w:t xml:space="preserve"> </w:t>
      </w:r>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APA Guide </w:t>
      </w:r>
      <w:hyperlink r:id="rId18" w:history="1">
        <w:r>
          <w:rPr>
            <w:rStyle w:val="a3"/>
            <w:rFonts w:ascii="Times New Roman" w:hAnsi="Times New Roman"/>
            <w:sz w:val="24"/>
            <w:szCs w:val="24"/>
            <w:lang w:val="en-US"/>
          </w:rPr>
          <w:t>http://www.apastyle.org/</w:t>
        </w:r>
      </w:hyperlink>
      <w:r>
        <w:rPr>
          <w:rFonts w:ascii="Times New Roman" w:hAnsi="Times New Roman"/>
          <w:color w:val="000000"/>
          <w:sz w:val="24"/>
          <w:szCs w:val="24"/>
          <w:lang w:val="en-US"/>
        </w:rPr>
        <w:t xml:space="preserve"> </w:t>
      </w:r>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MLA guide </w:t>
      </w:r>
      <w:hyperlink r:id="rId19" w:history="1">
        <w:r>
          <w:rPr>
            <w:rStyle w:val="a3"/>
            <w:rFonts w:ascii="Times New Roman" w:hAnsi="Times New Roman"/>
            <w:sz w:val="24"/>
            <w:szCs w:val="24"/>
            <w:lang w:val="en-US"/>
          </w:rPr>
          <w:t>http://www.calstatela.edu/library/guides/MLA7.pdf</w:t>
        </w:r>
      </w:hyperlink>
      <w:r>
        <w:rPr>
          <w:rFonts w:ascii="Times New Roman" w:hAnsi="Times New Roman"/>
          <w:color w:val="000000"/>
          <w:sz w:val="24"/>
          <w:szCs w:val="24"/>
          <w:lang w:val="en-US"/>
        </w:rPr>
        <w:t xml:space="preserve"> </w:t>
      </w:r>
    </w:p>
    <w:p w:rsidR="003663DC" w:rsidRDefault="003663DC" w:rsidP="003663DC">
      <w:pPr>
        <w:pStyle w:val="af1"/>
        <w:widowControl w:val="0"/>
        <w:numPr>
          <w:ilvl w:val="0"/>
          <w:numId w:val="10"/>
        </w:numPr>
        <w:autoSpaceDE w:val="0"/>
        <w:autoSpaceDN w:val="0"/>
        <w:adjustRightInd w:val="0"/>
        <w:spacing w:after="0" w:line="240" w:lineRule="auto"/>
        <w:contextualSpacing/>
        <w:rPr>
          <w:rFonts w:ascii="Times New Roman" w:hAnsi="Times New Roman"/>
          <w:color w:val="000000"/>
          <w:sz w:val="24"/>
          <w:szCs w:val="24"/>
          <w:lang w:val="en-US"/>
        </w:rPr>
      </w:pPr>
      <w:r>
        <w:rPr>
          <w:rFonts w:ascii="Times New Roman" w:hAnsi="Times New Roman"/>
          <w:color w:val="000000"/>
          <w:sz w:val="24"/>
          <w:szCs w:val="24"/>
          <w:lang w:val="en-US"/>
        </w:rPr>
        <w:t xml:space="preserve">University of Leicester, Learning development </w:t>
      </w:r>
      <w:hyperlink r:id="rId20" w:history="1">
        <w:r>
          <w:rPr>
            <w:rStyle w:val="a3"/>
            <w:rFonts w:ascii="Times New Roman" w:hAnsi="Times New Roman"/>
            <w:sz w:val="24"/>
            <w:szCs w:val="24"/>
            <w:lang w:val="en-US"/>
          </w:rPr>
          <w:t>http://www2.le.ac.uk/offices/ld/resources/writing/writing-resources/planning-dissertation</w:t>
        </w:r>
      </w:hyperlink>
      <w:r>
        <w:rPr>
          <w:rFonts w:ascii="Times New Roman" w:hAnsi="Times New Roman"/>
          <w:color w:val="000000"/>
          <w:sz w:val="24"/>
          <w:szCs w:val="24"/>
          <w:lang w:val="en-US"/>
        </w:rPr>
        <w:t xml:space="preserve"> </w:t>
      </w:r>
    </w:p>
    <w:p w:rsidR="003663DC" w:rsidRDefault="005B28F3" w:rsidP="003663DC">
      <w:pPr>
        <w:spacing w:after="0" w:line="240" w:lineRule="auto"/>
        <w:ind w:left="708" w:firstLine="708"/>
        <w:jc w:val="both"/>
        <w:rPr>
          <w:rFonts w:ascii="Calibri" w:hAnsi="Calibri"/>
          <w:lang w:val="en-US"/>
        </w:rPr>
      </w:pPr>
      <w:hyperlink r:id="rId21" w:history="1">
        <w:r w:rsidR="003663DC">
          <w:rPr>
            <w:rStyle w:val="a3"/>
            <w:rFonts w:ascii="Times New Roman" w:hAnsi="Times New Roman"/>
            <w:sz w:val="24"/>
            <w:szCs w:val="24"/>
            <w:lang w:val="en-US"/>
          </w:rPr>
          <w:t>http://writetodone.com</w:t>
        </w:r>
      </w:hyperlink>
    </w:p>
    <w:p w:rsidR="003663DC" w:rsidRDefault="003663DC" w:rsidP="003663DC">
      <w:pPr>
        <w:spacing w:after="0" w:line="240" w:lineRule="auto"/>
        <w:ind w:left="708" w:firstLine="708"/>
        <w:jc w:val="both"/>
        <w:rPr>
          <w:lang w:val="en-US"/>
        </w:rPr>
      </w:pPr>
    </w:p>
    <w:p w:rsidR="003663DC" w:rsidRDefault="003663DC" w:rsidP="003663DC">
      <w:pPr>
        <w:spacing w:after="0" w:line="240" w:lineRule="auto"/>
        <w:ind w:left="708" w:firstLine="708"/>
        <w:jc w:val="both"/>
        <w:rPr>
          <w:lang w:val="en-US"/>
        </w:rPr>
      </w:pPr>
    </w:p>
    <w:p w:rsidR="003663DC" w:rsidRDefault="003663DC" w:rsidP="003663DC">
      <w:pPr>
        <w:pStyle w:val="af1"/>
        <w:numPr>
          <w:ilvl w:val="0"/>
          <w:numId w:val="1"/>
        </w:numPr>
        <w:spacing w:after="0" w:line="240" w:lineRule="auto"/>
        <w:rPr>
          <w:rFonts w:ascii="Times New Roman" w:hAnsi="Times New Roman"/>
          <w:b/>
          <w:caps/>
          <w:sz w:val="24"/>
          <w:szCs w:val="24"/>
          <w:lang w:val="kk-KZ"/>
        </w:rPr>
      </w:pPr>
      <w:r>
        <w:rPr>
          <w:rFonts w:ascii="Times New Roman" w:hAnsi="Times New Roman"/>
          <w:b/>
          <w:caps/>
          <w:sz w:val="24"/>
          <w:szCs w:val="24"/>
          <w:lang w:val="kk-KZ"/>
        </w:rPr>
        <w:t>МҒЗЖ блогы бойынша емтихан нәтижелерін талдау шкаласы</w:t>
      </w:r>
    </w:p>
    <w:p w:rsidR="003663DC" w:rsidRDefault="003663DC" w:rsidP="003663DC">
      <w:pPr>
        <w:tabs>
          <w:tab w:val="left" w:pos="0"/>
        </w:tabs>
        <w:spacing w:after="0" w:line="240" w:lineRule="auto"/>
        <w:ind w:firstLine="709"/>
        <w:jc w:val="both"/>
        <w:rPr>
          <w:rFonts w:ascii="Times New Roman" w:eastAsia="Times" w:hAnsi="Times New Roman"/>
          <w:sz w:val="24"/>
          <w:szCs w:val="24"/>
          <w:lang w:val="kk-KZ"/>
        </w:rPr>
      </w:pPr>
    </w:p>
    <w:p w:rsidR="003663DC" w:rsidRDefault="003663DC" w:rsidP="003663DC">
      <w:pPr>
        <w:tabs>
          <w:tab w:val="left" w:pos="0"/>
        </w:tabs>
        <w:spacing w:after="0" w:line="240" w:lineRule="auto"/>
        <w:ind w:firstLine="709"/>
        <w:jc w:val="both"/>
        <w:rPr>
          <w:rFonts w:ascii="Times New Roman" w:eastAsia="Times" w:hAnsi="Times New Roman"/>
          <w:sz w:val="24"/>
          <w:szCs w:val="24"/>
          <w:lang w:val="kk-KZ"/>
        </w:rPr>
      </w:pPr>
      <w:r>
        <w:rPr>
          <w:rFonts w:ascii="Times New Roman" w:eastAsia="Times" w:hAnsi="Times New Roman"/>
          <w:sz w:val="24"/>
          <w:szCs w:val="24"/>
          <w:lang w:val="kk-KZ"/>
        </w:rPr>
        <w:t>Емтихан билетінің сұрақтарына берілген әр жауап 100 балдық шкала бойынша бағаланады. Кешенді емтиханның қорытынды бағасы барлық жауаптардың бағасы ортақ арифметикалық түрде шығарылады.</w:t>
      </w:r>
    </w:p>
    <w:p w:rsidR="003663DC" w:rsidRDefault="003663DC" w:rsidP="003663DC">
      <w:pPr>
        <w:tabs>
          <w:tab w:val="left" w:pos="0"/>
        </w:tabs>
        <w:spacing w:after="0" w:line="240" w:lineRule="auto"/>
        <w:jc w:val="both"/>
        <w:rPr>
          <w:rFonts w:ascii="Times New Roman" w:eastAsia="Times" w:hAnsi="Times New Roman"/>
          <w:sz w:val="24"/>
          <w:szCs w:val="24"/>
          <w:lang w:val="kk-KZ"/>
        </w:rPr>
      </w:pPr>
      <w:r>
        <w:rPr>
          <w:rFonts w:ascii="Times New Roman" w:eastAsia="Times" w:hAnsi="Times New Roman"/>
          <w:sz w:val="24"/>
          <w:szCs w:val="24"/>
          <w:lang w:val="kk-KZ"/>
        </w:rPr>
        <w:t xml:space="preserve">Магистранттардың жауабын талқылау және қорытынды бағалауды емтихан бойынша комиссия жабық мәжілісте жүргізеді, қорытынды бағаны «өте жақсы», «жақсы», «қанағаттанарлық», «қанағаттанарлықсыз» деп анықтай отырып, баллмен қояды. </w:t>
      </w:r>
    </w:p>
    <w:p w:rsidR="003663DC" w:rsidRDefault="003663DC" w:rsidP="003663DC">
      <w:pPr>
        <w:spacing w:after="0" w:line="240" w:lineRule="auto"/>
        <w:ind w:firstLine="708"/>
        <w:jc w:val="both"/>
        <w:rPr>
          <w:rFonts w:ascii="Times New Roman" w:eastAsia="Times" w:hAnsi="Times New Roman"/>
          <w:sz w:val="24"/>
          <w:szCs w:val="24"/>
          <w:lang w:val="kk-KZ"/>
        </w:rPr>
      </w:pPr>
      <w:r>
        <w:rPr>
          <w:rFonts w:ascii="Times New Roman" w:eastAsia="Times" w:hAnsi="Times New Roman"/>
          <w:sz w:val="24"/>
          <w:szCs w:val="24"/>
          <w:lang w:val="kk-KZ"/>
        </w:rPr>
        <w:t xml:space="preserve">Магистрант бағасы Мемлекеттік аттестаттау комиссиясы мәжілісінің хаттамалары бекітілген тәртіпте рәсімделген соң сол күні хабарланады.  </w:t>
      </w:r>
    </w:p>
    <w:p w:rsidR="003663DC" w:rsidRDefault="003663DC" w:rsidP="003663DC">
      <w:pPr>
        <w:spacing w:after="0" w:line="240" w:lineRule="auto"/>
        <w:ind w:firstLine="720"/>
        <w:jc w:val="both"/>
        <w:rPr>
          <w:rFonts w:ascii="Times New Roman" w:eastAsia="Times" w:hAnsi="Times New Roman"/>
          <w:sz w:val="24"/>
          <w:szCs w:val="24"/>
          <w:lang w:val="kk-KZ"/>
        </w:rPr>
      </w:pPr>
      <w:r>
        <w:rPr>
          <w:rFonts w:ascii="Times New Roman" w:eastAsia="Times" w:hAnsi="Times New Roman"/>
          <w:sz w:val="24"/>
          <w:szCs w:val="24"/>
          <w:lang w:val="kk-KZ"/>
        </w:rPr>
        <w:t>Кешенді емтихан пәндері бойынша емтихандық бағалау шарттарын анықтауда келесі критерийлерді басшылыққа алу ұсынылады:</w:t>
      </w:r>
    </w:p>
    <w:p w:rsidR="003663DC" w:rsidRDefault="003663DC" w:rsidP="003663DC">
      <w:pPr>
        <w:spacing w:after="0" w:line="240" w:lineRule="auto"/>
        <w:ind w:firstLine="720"/>
        <w:jc w:val="both"/>
        <w:rPr>
          <w:rFonts w:ascii="Times New Roman" w:eastAsia="Times" w:hAnsi="Times New Roman"/>
          <w:sz w:val="24"/>
          <w:szCs w:val="24"/>
          <w:lang w:val="kk-KZ"/>
        </w:rPr>
      </w:pPr>
      <w:r>
        <w:rPr>
          <w:rFonts w:ascii="Times New Roman" w:eastAsia="Times" w:hAnsi="Times New Roman"/>
          <w:sz w:val="24"/>
          <w:szCs w:val="24"/>
          <w:lang w:val="kk-KZ"/>
        </w:rPr>
        <w:t>– «</w:t>
      </w:r>
      <w:r>
        <w:rPr>
          <w:rFonts w:ascii="Times New Roman" w:eastAsia="Times" w:hAnsi="Times New Roman"/>
          <w:b/>
          <w:sz w:val="24"/>
          <w:szCs w:val="24"/>
          <w:lang w:val="kk-KZ"/>
        </w:rPr>
        <w:t>өте жақсы</w:t>
      </w:r>
      <w:r>
        <w:rPr>
          <w:rFonts w:ascii="Times New Roman" w:eastAsia="Times" w:hAnsi="Times New Roman"/>
          <w:sz w:val="24"/>
          <w:szCs w:val="24"/>
          <w:lang w:val="kk-KZ"/>
        </w:rPr>
        <w:t>» бағасын бағдарламалық материалды жан-жақсы, жүйелі және терең білетінін, қойылған сұрақтың ерекшелігіне байланысты тапсырманы еркін орындау қабілетін көрсеткен магистрант иеленеді. Ереже бойынша, «өте жақсы» бағасы пәннің негізгі түсініктері мен олардың тәжірибедегі мәнімен байланысы арақатынасын меңгерген, түсінуде, мазмұндауда және оқу материалын пайдалануда шығармашылық қабілеттерін танытқан магистранттарға қойылады;</w:t>
      </w:r>
    </w:p>
    <w:p w:rsidR="003663DC" w:rsidRDefault="003663DC" w:rsidP="003663DC">
      <w:pPr>
        <w:spacing w:after="0" w:line="240" w:lineRule="auto"/>
        <w:ind w:firstLine="720"/>
        <w:jc w:val="both"/>
        <w:rPr>
          <w:rFonts w:ascii="Times New Roman" w:eastAsia="Times" w:hAnsi="Times New Roman"/>
          <w:sz w:val="24"/>
          <w:szCs w:val="24"/>
          <w:lang w:val="kk-KZ"/>
        </w:rPr>
      </w:pPr>
      <w:r>
        <w:rPr>
          <w:rFonts w:ascii="Times New Roman" w:eastAsia="Times" w:hAnsi="Times New Roman"/>
          <w:sz w:val="24"/>
          <w:szCs w:val="24"/>
          <w:lang w:val="kk-KZ"/>
        </w:rPr>
        <w:t>– «</w:t>
      </w:r>
      <w:r>
        <w:rPr>
          <w:rFonts w:ascii="Times New Roman" w:eastAsia="Times" w:hAnsi="Times New Roman"/>
          <w:b/>
          <w:sz w:val="24"/>
          <w:szCs w:val="24"/>
          <w:lang w:val="kk-KZ"/>
        </w:rPr>
        <w:t>жақсы</w:t>
      </w:r>
      <w:r>
        <w:rPr>
          <w:rFonts w:ascii="Times New Roman" w:eastAsia="Times" w:hAnsi="Times New Roman"/>
          <w:sz w:val="24"/>
          <w:szCs w:val="24"/>
          <w:lang w:val="kk-KZ"/>
        </w:rPr>
        <w:t>» бағасы бағдарламалық материалды толық білетінін көрсеткен, бағдарламада қарастырылған тапсырмаларды сәтті орындайтын, бағдарламада ұсынылған негізгі әдебиетті меңгерген магистрантқа қойылады. Ереже бойынша, «жақсы» бағасы пән бойынша жүйелік сипаттағы білімді көрсеткен және оны әрі қарайғы оқу мен кәсіби іс-әрекет барысында өз бетінше толтыру мен жаңартуға қабілетті магистранттарға қойылады;</w:t>
      </w:r>
    </w:p>
    <w:p w:rsidR="003663DC" w:rsidRDefault="003663DC" w:rsidP="003663DC">
      <w:pPr>
        <w:spacing w:after="0" w:line="240" w:lineRule="auto"/>
        <w:ind w:firstLine="720"/>
        <w:jc w:val="both"/>
        <w:rPr>
          <w:rFonts w:ascii="Times New Roman" w:eastAsia="Times" w:hAnsi="Times New Roman"/>
          <w:sz w:val="24"/>
          <w:szCs w:val="24"/>
          <w:lang w:val="kk-KZ"/>
        </w:rPr>
      </w:pPr>
      <w:r>
        <w:rPr>
          <w:rFonts w:ascii="Times New Roman" w:eastAsia="Times" w:hAnsi="Times New Roman"/>
          <w:sz w:val="24"/>
          <w:szCs w:val="24"/>
          <w:lang w:val="kk-KZ"/>
        </w:rPr>
        <w:t>–«</w:t>
      </w:r>
      <w:r>
        <w:rPr>
          <w:rFonts w:ascii="Times New Roman" w:eastAsia="Times" w:hAnsi="Times New Roman"/>
          <w:b/>
          <w:sz w:val="24"/>
          <w:szCs w:val="24"/>
          <w:lang w:val="kk-KZ"/>
        </w:rPr>
        <w:t>қанағаттанарлық</w:t>
      </w:r>
      <w:r>
        <w:rPr>
          <w:rFonts w:ascii="Times New Roman" w:eastAsia="Times" w:hAnsi="Times New Roman"/>
          <w:sz w:val="24"/>
          <w:szCs w:val="24"/>
          <w:lang w:val="kk-KZ"/>
        </w:rPr>
        <w:t xml:space="preserve">»  бағасына негізгі бағдарламалық материалды мамандық бойынша әрі қарайғы оқу мен жұмысқа керекті көлемде меңгерген, бағдарлама қамтыған тапсырмаларды орындай алатын, бағдарлама ұсынған негізгі әдебиетпен таныс магистранттар ие болады. Ереже бойынша «қанағаттанарлық» бағасы емтихандағы жауапта және емтихан тапсырмаларын орындауда маңызды емес қателіктер жіберген магистранттарға қойылады; </w:t>
      </w:r>
    </w:p>
    <w:p w:rsidR="003663DC" w:rsidRDefault="003663DC" w:rsidP="003663DC">
      <w:pPr>
        <w:spacing w:after="0" w:line="240" w:lineRule="auto"/>
        <w:ind w:firstLine="709"/>
        <w:rPr>
          <w:rFonts w:ascii="Times New Roman" w:eastAsia="Calibri" w:hAnsi="Times New Roman"/>
          <w:b/>
          <w:caps/>
          <w:sz w:val="24"/>
          <w:szCs w:val="24"/>
          <w:lang w:val="kk-KZ" w:eastAsia="en-US"/>
        </w:rPr>
      </w:pPr>
      <w:r>
        <w:rPr>
          <w:rFonts w:ascii="Times New Roman" w:eastAsia="Times" w:hAnsi="Times New Roman"/>
          <w:sz w:val="24"/>
          <w:szCs w:val="24"/>
          <w:lang w:val="kk-KZ"/>
        </w:rPr>
        <w:t>–  «</w:t>
      </w:r>
      <w:r>
        <w:rPr>
          <w:rFonts w:ascii="Times New Roman" w:eastAsia="Times" w:hAnsi="Times New Roman"/>
          <w:b/>
          <w:sz w:val="24"/>
          <w:szCs w:val="24"/>
          <w:lang w:val="kk-KZ"/>
        </w:rPr>
        <w:t>қанағаттанарлықсыз</w:t>
      </w:r>
      <w:r>
        <w:rPr>
          <w:rFonts w:ascii="Times New Roman" w:eastAsia="Times" w:hAnsi="Times New Roman"/>
          <w:sz w:val="24"/>
          <w:szCs w:val="24"/>
          <w:lang w:val="kk-KZ"/>
        </w:rPr>
        <w:t>» бағасы негізгі бағдарламалық материалды игеруде үлгермеген, бағдарлама қарастырған тапсырмаларды орындауда маңызды қателіктер жіберген магистрантқа қойылады. Ереже бойынша, «қанағаттанарлықсыз» бағасы оқуды жалғастыра алмайтын немесе жоғары оқу орнын бітіріп, сәйкес пән бойынша қосымша оқусыз кәсіби іс-әрекетке кірісе алмайтын магистранттарға қойылады.</w:t>
      </w:r>
    </w:p>
    <w:p w:rsidR="003663DC" w:rsidRDefault="003663DC" w:rsidP="003663DC">
      <w:pPr>
        <w:spacing w:after="0" w:line="240" w:lineRule="auto"/>
        <w:jc w:val="both"/>
        <w:rPr>
          <w:rFonts w:ascii="Times New Roman" w:hAnsi="Times New Roman"/>
          <w:b/>
          <w:sz w:val="24"/>
          <w:szCs w:val="24"/>
          <w:lang w:val="kk-KZ"/>
        </w:rPr>
      </w:pPr>
    </w:p>
    <w:p w:rsidR="003663DC" w:rsidRDefault="003663DC" w:rsidP="003663DC">
      <w:pPr>
        <w:spacing w:after="0" w:line="240" w:lineRule="auto"/>
        <w:ind w:left="360"/>
        <w:rPr>
          <w:rFonts w:ascii="Times New Roman" w:hAnsi="Times New Roman"/>
          <w:b/>
          <w:sz w:val="24"/>
          <w:szCs w:val="24"/>
          <w:lang w:val="kk-KZ"/>
        </w:rPr>
      </w:pPr>
      <w:r>
        <w:rPr>
          <w:rFonts w:ascii="Times New Roman" w:hAnsi="Times New Roman"/>
          <w:b/>
          <w:sz w:val="24"/>
          <w:szCs w:val="24"/>
          <w:lang w:val="kk-KZ"/>
        </w:rPr>
        <w:t xml:space="preserve">4.  ЕМТИХАН СҰРАҚТАРЫНЫҢ  ТІЗБЕСІ </w:t>
      </w:r>
    </w:p>
    <w:p w:rsidR="003663DC" w:rsidRDefault="003663DC" w:rsidP="003663DC">
      <w:pPr>
        <w:pStyle w:val="af1"/>
        <w:spacing w:after="0" w:line="240" w:lineRule="auto"/>
        <w:ind w:left="450"/>
        <w:rPr>
          <w:rFonts w:ascii="Times New Roman" w:hAnsi="Times New Roman"/>
          <w:b/>
          <w:sz w:val="24"/>
          <w:szCs w:val="24"/>
          <w:lang w:val="kk-KZ"/>
        </w:rPr>
      </w:pPr>
    </w:p>
    <w:p w:rsidR="003663DC" w:rsidRDefault="003663DC" w:rsidP="003663DC">
      <w:pPr>
        <w:pStyle w:val="af1"/>
        <w:spacing w:after="0" w:line="240" w:lineRule="auto"/>
        <w:ind w:left="450"/>
        <w:rPr>
          <w:rFonts w:ascii="Times New Roman" w:hAnsi="Times New Roman"/>
          <w:b/>
          <w:sz w:val="24"/>
          <w:szCs w:val="24"/>
          <w:lang w:val="kk-KZ" w:eastAsia="ar-SA"/>
        </w:rPr>
      </w:pPr>
      <w:r>
        <w:rPr>
          <w:rFonts w:ascii="Times New Roman" w:hAnsi="Times New Roman"/>
          <w:b/>
          <w:sz w:val="24"/>
          <w:szCs w:val="24"/>
          <w:lang w:val="kk-KZ"/>
        </w:rPr>
        <w:t xml:space="preserve">1.2  </w:t>
      </w:r>
      <w:r>
        <w:rPr>
          <w:rFonts w:ascii="Times New Roman" w:hAnsi="Times New Roman"/>
          <w:b/>
          <w:sz w:val="24"/>
          <w:szCs w:val="24"/>
          <w:lang w:val="kk-KZ" w:eastAsia="ar-SA"/>
        </w:rPr>
        <w:t>Базалық пәндер блогы бойынша</w:t>
      </w:r>
    </w:p>
    <w:p w:rsidR="003663DC" w:rsidRDefault="003663DC" w:rsidP="003663DC">
      <w:pPr>
        <w:pStyle w:val="af1"/>
        <w:spacing w:after="0" w:line="240" w:lineRule="auto"/>
        <w:ind w:left="450"/>
        <w:rPr>
          <w:rFonts w:ascii="Times New Roman" w:hAnsi="Times New Roman"/>
          <w:sz w:val="24"/>
          <w:szCs w:val="24"/>
          <w:lang w:val="kk-KZ"/>
        </w:rPr>
      </w:pP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Тарихты кезеңдерге бөлу мәселесіне жаңаша көзқарас.</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Тарихи детерминизмнің мәнін ашыңыз.</w:t>
      </w:r>
    </w:p>
    <w:p w:rsidR="003663DC" w:rsidRPr="003663DC" w:rsidRDefault="003663DC" w:rsidP="00D34022">
      <w:pPr>
        <w:pStyle w:val="af1"/>
        <w:widowControl w:val="0"/>
        <w:numPr>
          <w:ilvl w:val="0"/>
          <w:numId w:val="21"/>
        </w:numPr>
        <w:spacing w:after="0" w:line="240" w:lineRule="auto"/>
        <w:ind w:left="714" w:hanging="357"/>
        <w:jc w:val="both"/>
        <w:rPr>
          <w:rFonts w:ascii="Times New Roman" w:hAnsi="Times New Roman"/>
          <w:sz w:val="24"/>
          <w:szCs w:val="24"/>
          <w:lang w:val="kk-KZ" w:eastAsia="ko-KR"/>
        </w:rPr>
      </w:pPr>
      <w:r w:rsidRPr="003663DC">
        <w:rPr>
          <w:rFonts w:ascii="Times New Roman" w:hAnsi="Times New Roman"/>
          <w:sz w:val="24"/>
          <w:szCs w:val="24"/>
          <w:lang w:val="kk-KZ"/>
        </w:rPr>
        <w:t>Кеңес тарихи мектебі. Формациялық теорияны қолдану.</w:t>
      </w:r>
    </w:p>
    <w:p w:rsidR="003663DC" w:rsidRPr="003663DC" w:rsidRDefault="003663DC" w:rsidP="00D34022">
      <w:pPr>
        <w:pStyle w:val="af1"/>
        <w:widowControl w:val="0"/>
        <w:numPr>
          <w:ilvl w:val="0"/>
          <w:numId w:val="21"/>
        </w:numPr>
        <w:spacing w:after="0" w:line="240" w:lineRule="auto"/>
        <w:ind w:left="714" w:hanging="357"/>
        <w:jc w:val="both"/>
        <w:rPr>
          <w:rFonts w:ascii="Times New Roman" w:hAnsi="Times New Roman"/>
          <w:sz w:val="24"/>
          <w:szCs w:val="24"/>
          <w:lang w:val="kk-KZ"/>
        </w:rPr>
      </w:pPr>
      <w:r w:rsidRPr="003663DC">
        <w:rPr>
          <w:rFonts w:ascii="Times New Roman" w:hAnsi="Times New Roman"/>
          <w:sz w:val="24"/>
          <w:szCs w:val="24"/>
          <w:lang w:val="kk-KZ" w:eastAsia="ko-KR"/>
        </w:rPr>
        <w:t xml:space="preserve"> </w:t>
      </w:r>
      <w:r w:rsidRPr="003663DC">
        <w:rPr>
          <w:rFonts w:ascii="Times New Roman" w:hAnsi="Times New Roman"/>
          <w:sz w:val="24"/>
          <w:szCs w:val="24"/>
          <w:lang w:val="kk-KZ"/>
        </w:rPr>
        <w:t>Ф.Фукуяма  және «тарихтың аяқталуы» туралы мәселе.</w:t>
      </w:r>
    </w:p>
    <w:p w:rsidR="003663DC" w:rsidRPr="003663DC" w:rsidRDefault="003663DC" w:rsidP="00D34022">
      <w:pPr>
        <w:pStyle w:val="af1"/>
        <w:numPr>
          <w:ilvl w:val="0"/>
          <w:numId w:val="21"/>
        </w:numPr>
        <w:shd w:val="clear" w:color="auto" w:fill="FFFFFF"/>
        <w:autoSpaceDE w:val="0"/>
        <w:autoSpaceDN w:val="0"/>
        <w:adjustRightInd w:val="0"/>
        <w:spacing w:after="0" w:line="240" w:lineRule="auto"/>
        <w:ind w:left="714" w:hanging="357"/>
        <w:rPr>
          <w:rFonts w:ascii="Times New Roman" w:hAnsi="Times New Roman"/>
          <w:b/>
          <w:color w:val="000000"/>
          <w:sz w:val="24"/>
          <w:szCs w:val="24"/>
          <w:lang w:val="kk-KZ"/>
        </w:rPr>
      </w:pPr>
      <w:r w:rsidRPr="003663DC">
        <w:rPr>
          <w:rFonts w:ascii="Times New Roman" w:hAnsi="Times New Roman"/>
          <w:b/>
          <w:sz w:val="24"/>
          <w:szCs w:val="24"/>
          <w:lang w:val="kk-KZ" w:eastAsia="ko-KR"/>
        </w:rPr>
        <w:t xml:space="preserve"> </w:t>
      </w:r>
      <w:r w:rsidRPr="003663DC">
        <w:rPr>
          <w:rFonts w:ascii="Times New Roman" w:hAnsi="Times New Roman"/>
          <w:sz w:val="24"/>
          <w:szCs w:val="24"/>
          <w:lang w:val="kk-KZ" w:eastAsia="ko-KR"/>
        </w:rPr>
        <w:t>Жеке тарихи қоғамдардың дамуын салыстыру мәселесі.</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Әлем тарихының ежелгі және ортағасырлық кезеңінің негізгі әлеу</w:t>
      </w:r>
      <w:r w:rsidRPr="003663DC">
        <w:rPr>
          <w:rFonts w:ascii="Times New Roman" w:hAnsi="Times New Roman"/>
          <w:sz w:val="24"/>
          <w:szCs w:val="24"/>
          <w:lang w:val="kk-KZ"/>
        </w:rPr>
        <w:softHyphen/>
        <w:t>меттік-саяси мәселелері: ежелгі грек демократиясы, мемлекеттің гене</w:t>
      </w:r>
      <w:r w:rsidRPr="003663DC">
        <w:rPr>
          <w:rFonts w:ascii="Times New Roman" w:hAnsi="Times New Roman"/>
          <w:sz w:val="24"/>
          <w:szCs w:val="24"/>
          <w:lang w:val="kk-KZ"/>
        </w:rPr>
        <w:softHyphen/>
        <w:t>зисі.</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Антикалық кезеңнен орта ғасырларға өтудегі континуитет және дисконтинуитет мәселесі.</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Дәстүрлі қоғамнан индустриалдық қоғамға өту мәселесі.</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sz w:val="24"/>
          <w:szCs w:val="24"/>
          <w:lang w:val="kk-KZ"/>
        </w:rPr>
        <w:t>Батыс елде</w:t>
      </w:r>
      <w:r w:rsidRPr="003663DC">
        <w:rPr>
          <w:rFonts w:ascii="Times New Roman" w:hAnsi="Times New Roman"/>
          <w:sz w:val="24"/>
          <w:szCs w:val="24"/>
          <w:lang w:val="kk-KZ"/>
        </w:rPr>
        <w:softHyphen/>
        <w:t>рінде құқық</w:t>
      </w:r>
      <w:r w:rsidRPr="003663DC">
        <w:rPr>
          <w:rFonts w:ascii="Times New Roman" w:hAnsi="Times New Roman"/>
          <w:sz w:val="24"/>
          <w:szCs w:val="24"/>
          <w:lang w:val="kk-KZ"/>
        </w:rPr>
        <w:softHyphen/>
        <w:t>тық мемлекет пен азаматтық қоғамның қалыптасуы.</w:t>
      </w:r>
    </w:p>
    <w:p w:rsidR="003663DC" w:rsidRPr="003663DC" w:rsidRDefault="003663DC" w:rsidP="00D34022">
      <w:pPr>
        <w:pStyle w:val="af1"/>
        <w:numPr>
          <w:ilvl w:val="0"/>
          <w:numId w:val="21"/>
        </w:numPr>
        <w:spacing w:after="0" w:line="240" w:lineRule="auto"/>
        <w:contextualSpacing/>
        <w:rPr>
          <w:rFonts w:ascii="Times New Roman" w:hAnsi="Times New Roman"/>
          <w:sz w:val="24"/>
          <w:szCs w:val="24"/>
          <w:lang w:val="kk-KZ"/>
        </w:rPr>
      </w:pPr>
      <w:r w:rsidRPr="003663DC">
        <w:rPr>
          <w:rFonts w:ascii="Times New Roman" w:hAnsi="Times New Roman"/>
          <w:bCs/>
          <w:color w:val="000000"/>
          <w:sz w:val="24"/>
          <w:szCs w:val="24"/>
          <w:lang w:val="kk-KZ"/>
        </w:rPr>
        <w:t>Жаңа және қазіргі заманның альтернативтік идеология</w:t>
      </w:r>
      <w:r w:rsidRPr="003663DC">
        <w:rPr>
          <w:rFonts w:ascii="Times New Roman" w:hAnsi="Times New Roman"/>
          <w:bCs/>
          <w:color w:val="000000"/>
          <w:sz w:val="24"/>
          <w:szCs w:val="24"/>
          <w:lang w:val="kk-KZ"/>
        </w:rPr>
        <w:softHyphen/>
        <w:t>лары.</w:t>
      </w:r>
    </w:p>
    <w:p w:rsidR="003663DC" w:rsidRPr="003663DC" w:rsidRDefault="003663DC" w:rsidP="00D34022">
      <w:pPr>
        <w:pStyle w:val="af1"/>
        <w:numPr>
          <w:ilvl w:val="0"/>
          <w:numId w:val="21"/>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contextualSpacing/>
        <w:jc w:val="both"/>
        <w:rPr>
          <w:rFonts w:ascii="Times New Roman" w:hAnsi="Times New Roman"/>
          <w:b/>
          <w:bCs/>
          <w:sz w:val="24"/>
          <w:szCs w:val="24"/>
          <w:lang w:val="kk-KZ"/>
        </w:rPr>
      </w:pPr>
      <w:r w:rsidRPr="003663DC">
        <w:rPr>
          <w:rFonts w:ascii="Times New Roman" w:hAnsi="Times New Roman"/>
          <w:sz w:val="24"/>
          <w:szCs w:val="24"/>
          <w:lang w:val="kk-KZ"/>
        </w:rPr>
        <w:lastRenderedPageBreak/>
        <w:t>Әдіс, әдістеме және методология түсініктері. Ол дың ұқсастықтары мен айырмашылықтары.</w:t>
      </w:r>
    </w:p>
    <w:p w:rsidR="003663DC" w:rsidRPr="003663DC" w:rsidRDefault="003663DC" w:rsidP="00D34022">
      <w:pPr>
        <w:pStyle w:val="af1"/>
        <w:numPr>
          <w:ilvl w:val="0"/>
          <w:numId w:val="21"/>
        </w:numPr>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autoSpaceDE w:val="0"/>
        <w:autoSpaceDN w:val="0"/>
        <w:adjustRightInd w:val="0"/>
        <w:spacing w:after="0" w:line="240" w:lineRule="auto"/>
        <w:contextualSpacing/>
        <w:jc w:val="both"/>
        <w:rPr>
          <w:rFonts w:ascii="Times New Roman" w:hAnsi="Times New Roman"/>
          <w:bCs/>
          <w:sz w:val="24"/>
          <w:szCs w:val="24"/>
          <w:lang w:val="kk-KZ"/>
        </w:rPr>
      </w:pPr>
      <w:r w:rsidRPr="003663DC">
        <w:rPr>
          <w:rFonts w:ascii="Times New Roman" w:hAnsi="Times New Roman"/>
          <w:bCs/>
          <w:sz w:val="24"/>
          <w:szCs w:val="24"/>
          <w:lang w:val="kk-KZ"/>
        </w:rPr>
        <w:t xml:space="preserve">Мишель Фуко және оның теориялық структурализмді тарихқа қолдануы. </w:t>
      </w:r>
    </w:p>
    <w:p w:rsidR="003663DC" w:rsidRPr="003663DC" w:rsidRDefault="003663DC" w:rsidP="00D34022">
      <w:pPr>
        <w:pStyle w:val="af1"/>
        <w:numPr>
          <w:ilvl w:val="0"/>
          <w:numId w:val="21"/>
        </w:numPr>
        <w:spacing w:after="0" w:line="240" w:lineRule="auto"/>
        <w:contextualSpacing/>
        <w:rPr>
          <w:rFonts w:ascii="Times New Roman" w:hAnsi="Times New Roman"/>
          <w:b/>
          <w:sz w:val="24"/>
          <w:szCs w:val="24"/>
          <w:lang w:val="kk-KZ"/>
        </w:rPr>
      </w:pPr>
      <w:r w:rsidRPr="003663DC">
        <w:rPr>
          <w:rFonts w:ascii="Times New Roman" w:hAnsi="Times New Roman"/>
          <w:bCs/>
          <w:sz w:val="24"/>
          <w:szCs w:val="24"/>
          <w:lang w:val="kk-KZ"/>
        </w:rPr>
        <w:t xml:space="preserve">Функционализмнің мәні және оның тарих ғылымында қолданылуының әдістері мен жолдары. </w:t>
      </w:r>
    </w:p>
    <w:p w:rsidR="003663DC" w:rsidRPr="003663DC" w:rsidRDefault="003663DC" w:rsidP="00D34022">
      <w:pPr>
        <w:pStyle w:val="af1"/>
        <w:numPr>
          <w:ilvl w:val="0"/>
          <w:numId w:val="21"/>
        </w:numPr>
        <w:spacing w:after="0" w:line="240" w:lineRule="auto"/>
        <w:contextualSpacing/>
        <w:rPr>
          <w:rFonts w:ascii="Times New Roman" w:hAnsi="Times New Roman"/>
          <w:b/>
          <w:sz w:val="24"/>
          <w:szCs w:val="24"/>
          <w:lang w:val="kk-KZ"/>
        </w:rPr>
      </w:pPr>
      <w:r w:rsidRPr="003663DC">
        <w:rPr>
          <w:rFonts w:ascii="Times New Roman" w:hAnsi="Times New Roman"/>
          <w:sz w:val="24"/>
          <w:szCs w:val="24"/>
        </w:rPr>
        <w:t xml:space="preserve">Феноменология: </w:t>
      </w:r>
      <w:r w:rsidRPr="003663DC">
        <w:rPr>
          <w:rFonts w:ascii="Times New Roman" w:hAnsi="Times New Roman"/>
          <w:sz w:val="24"/>
          <w:szCs w:val="24"/>
          <w:lang w:val="kk-KZ"/>
        </w:rPr>
        <w:t>қалыптасуы және дамуы.</w:t>
      </w:r>
    </w:p>
    <w:p w:rsidR="003663DC" w:rsidRPr="004B3A9A" w:rsidRDefault="003663DC" w:rsidP="00D34022">
      <w:pPr>
        <w:pStyle w:val="af1"/>
        <w:numPr>
          <w:ilvl w:val="0"/>
          <w:numId w:val="21"/>
        </w:numPr>
        <w:spacing w:after="0" w:line="240" w:lineRule="auto"/>
        <w:contextualSpacing/>
        <w:jc w:val="both"/>
        <w:rPr>
          <w:rFonts w:ascii="Times New Roman" w:hAnsi="Times New Roman"/>
          <w:sz w:val="24"/>
          <w:szCs w:val="24"/>
          <w:lang w:val="kk-KZ"/>
        </w:rPr>
      </w:pPr>
      <w:r w:rsidRPr="003663DC">
        <w:rPr>
          <w:rFonts w:ascii="Times New Roman" w:hAnsi="Times New Roman"/>
          <w:sz w:val="24"/>
          <w:szCs w:val="24"/>
          <w:lang w:val="kk-KZ"/>
        </w:rPr>
        <w:t xml:space="preserve">Этнометодология: негізгі өкілдері және олардың концпциялары.  </w:t>
      </w:r>
    </w:p>
    <w:p w:rsidR="004B3A9A" w:rsidRPr="004B3A9A" w:rsidRDefault="004B3A9A" w:rsidP="004B3A9A">
      <w:pPr>
        <w:pStyle w:val="af1"/>
        <w:spacing w:after="0" w:line="240" w:lineRule="auto"/>
        <w:ind w:left="720"/>
        <w:jc w:val="center"/>
        <w:rPr>
          <w:rFonts w:ascii="Times New Roman" w:hAnsi="Times New Roman"/>
          <w:b/>
          <w:sz w:val="24"/>
          <w:szCs w:val="24"/>
          <w:lang w:val="en-US"/>
        </w:rPr>
      </w:pPr>
      <w:r w:rsidRPr="004B3A9A">
        <w:rPr>
          <w:rFonts w:ascii="Times New Roman" w:hAnsi="Times New Roman"/>
          <w:b/>
          <w:sz w:val="24"/>
          <w:szCs w:val="24"/>
          <w:lang w:val="kk-KZ"/>
        </w:rPr>
        <w:t>Ұсынылатын әдебиеттер тізімі</w:t>
      </w:r>
    </w:p>
    <w:p w:rsidR="004B3A9A" w:rsidRPr="004B3A9A" w:rsidRDefault="004B3A9A" w:rsidP="004B3A9A">
      <w:pPr>
        <w:pStyle w:val="af1"/>
        <w:spacing w:after="0" w:line="240" w:lineRule="auto"/>
        <w:ind w:left="720"/>
        <w:jc w:val="center"/>
        <w:rPr>
          <w:rFonts w:ascii="Times New Roman" w:hAnsi="Times New Roman"/>
          <w:b/>
          <w:sz w:val="24"/>
          <w:szCs w:val="24"/>
          <w:lang w:val="en-US"/>
        </w:rPr>
      </w:pPr>
      <w:r w:rsidRPr="004B3A9A">
        <w:rPr>
          <w:rFonts w:ascii="Times New Roman" w:hAnsi="Times New Roman"/>
          <w:b/>
          <w:sz w:val="24"/>
          <w:szCs w:val="24"/>
          <w:lang w:val="kk-KZ"/>
        </w:rPr>
        <w:t>Негізгі</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proofErr w:type="gramStart"/>
      <w:r w:rsidRPr="00FB1870">
        <w:rPr>
          <w:rFonts w:ascii="Times New Roman" w:hAnsi="Times New Roman" w:cs="Times New Roman"/>
          <w:sz w:val="24"/>
          <w:szCs w:val="24"/>
        </w:rPr>
        <w:t>Смоленский</w:t>
      </w:r>
      <w:proofErr w:type="gramEnd"/>
      <w:r w:rsidRPr="00FB1870">
        <w:rPr>
          <w:rFonts w:ascii="Times New Roman" w:hAnsi="Times New Roman" w:cs="Times New Roman"/>
          <w:sz w:val="24"/>
          <w:szCs w:val="24"/>
        </w:rPr>
        <w:t xml:space="preserve"> Н.И. Теория и методология истории. М., 2008. </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r w:rsidRPr="00FB1870">
        <w:rPr>
          <w:rFonts w:ascii="Times New Roman" w:hAnsi="Times New Roman" w:cs="Times New Roman"/>
          <w:sz w:val="24"/>
          <w:szCs w:val="24"/>
        </w:rPr>
        <w:t xml:space="preserve">Ионов И.Н. Цивилизационное сознание и историческое знание: проблемы взаимодействия. М., 2007. </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proofErr w:type="spellStart"/>
      <w:r w:rsidRPr="00FB1870">
        <w:rPr>
          <w:rFonts w:ascii="Times New Roman" w:hAnsi="Times New Roman" w:cs="Times New Roman"/>
          <w:sz w:val="24"/>
          <w:szCs w:val="24"/>
        </w:rPr>
        <w:t>Крадин</w:t>
      </w:r>
      <w:proofErr w:type="spellEnd"/>
      <w:r w:rsidRPr="00FB1870">
        <w:rPr>
          <w:rFonts w:ascii="Times New Roman" w:hAnsi="Times New Roman" w:cs="Times New Roman"/>
          <w:sz w:val="24"/>
          <w:szCs w:val="24"/>
        </w:rPr>
        <w:t xml:space="preserve"> Н.Н. Кочевничество и теория цивилизаций. М., 2007.</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r w:rsidRPr="00FB1870">
        <w:rPr>
          <w:rFonts w:ascii="Times New Roman" w:hAnsi="Times New Roman" w:cs="Times New Roman"/>
          <w:sz w:val="24"/>
          <w:szCs w:val="24"/>
        </w:rPr>
        <w:t xml:space="preserve">Данилевский Н.Я. Россия и Европа. </w:t>
      </w:r>
      <w:proofErr w:type="spellStart"/>
      <w:r w:rsidRPr="00FB1870">
        <w:rPr>
          <w:rFonts w:ascii="Times New Roman" w:hAnsi="Times New Roman" w:cs="Times New Roman"/>
          <w:sz w:val="24"/>
          <w:szCs w:val="24"/>
        </w:rPr>
        <w:t>Спб</w:t>
      </w:r>
      <w:proofErr w:type="spellEnd"/>
      <w:r w:rsidRPr="00FB1870">
        <w:rPr>
          <w:rFonts w:ascii="Times New Roman" w:hAnsi="Times New Roman" w:cs="Times New Roman"/>
          <w:sz w:val="24"/>
          <w:szCs w:val="24"/>
        </w:rPr>
        <w:t xml:space="preserve">., </w:t>
      </w:r>
      <w:r w:rsidRPr="00FB1870">
        <w:rPr>
          <w:rFonts w:ascii="Times New Roman" w:hAnsi="Times New Roman" w:cs="Times New Roman"/>
          <w:sz w:val="24"/>
          <w:szCs w:val="24"/>
          <w:lang w:val="en-US"/>
        </w:rPr>
        <w:t>200</w:t>
      </w:r>
      <w:r w:rsidRPr="00FB1870">
        <w:rPr>
          <w:rFonts w:ascii="Times New Roman" w:hAnsi="Times New Roman" w:cs="Times New Roman"/>
          <w:sz w:val="24"/>
          <w:szCs w:val="24"/>
        </w:rPr>
        <w:t>5.</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r w:rsidRPr="00FB1870">
        <w:rPr>
          <w:rFonts w:ascii="Times New Roman" w:hAnsi="Times New Roman" w:cs="Times New Roman"/>
          <w:sz w:val="24"/>
          <w:szCs w:val="24"/>
        </w:rPr>
        <w:t xml:space="preserve">Шпенглер О. Закат Европы//Очерки морфологии мировой </w:t>
      </w:r>
      <w:proofErr w:type="spellStart"/>
      <w:r w:rsidRPr="00FB1870">
        <w:rPr>
          <w:rFonts w:ascii="Times New Roman" w:hAnsi="Times New Roman" w:cs="Times New Roman"/>
          <w:sz w:val="24"/>
          <w:szCs w:val="24"/>
        </w:rPr>
        <w:t>культуры</w:t>
      </w:r>
      <w:proofErr w:type="gramStart"/>
      <w:r w:rsidRPr="00FB1870">
        <w:rPr>
          <w:rFonts w:ascii="Times New Roman" w:hAnsi="Times New Roman" w:cs="Times New Roman"/>
          <w:sz w:val="24"/>
          <w:szCs w:val="24"/>
        </w:rPr>
        <w:t>.М</w:t>
      </w:r>
      <w:proofErr w:type="spellEnd"/>
      <w:proofErr w:type="gramEnd"/>
      <w:r w:rsidRPr="00FB1870">
        <w:rPr>
          <w:rFonts w:ascii="Times New Roman" w:hAnsi="Times New Roman" w:cs="Times New Roman"/>
          <w:sz w:val="24"/>
          <w:szCs w:val="24"/>
        </w:rPr>
        <w:t>., 2003. Т.2.</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r w:rsidRPr="00FB1870">
        <w:rPr>
          <w:rFonts w:ascii="Times New Roman" w:hAnsi="Times New Roman" w:cs="Times New Roman"/>
          <w:sz w:val="24"/>
          <w:szCs w:val="24"/>
        </w:rPr>
        <w:t>Хорд Д. Древо цивилизаций//Время мира. Новосибирск, 20</w:t>
      </w:r>
      <w:r w:rsidRPr="00FB1870">
        <w:rPr>
          <w:rFonts w:ascii="Times New Roman" w:hAnsi="Times New Roman" w:cs="Times New Roman"/>
          <w:sz w:val="24"/>
          <w:szCs w:val="24"/>
          <w:lang w:val="en-US"/>
        </w:rPr>
        <w:t>09</w:t>
      </w:r>
      <w:r w:rsidRPr="00FB1870">
        <w:rPr>
          <w:rFonts w:ascii="Times New Roman" w:hAnsi="Times New Roman" w:cs="Times New Roman"/>
          <w:sz w:val="24"/>
          <w:szCs w:val="24"/>
        </w:rPr>
        <w:t>.</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proofErr w:type="spellStart"/>
      <w:r w:rsidRPr="00FB1870">
        <w:rPr>
          <w:rFonts w:ascii="Times New Roman" w:hAnsi="Times New Roman" w:cs="Times New Roman"/>
          <w:sz w:val="24"/>
          <w:szCs w:val="24"/>
        </w:rPr>
        <w:t>Могильницкий</w:t>
      </w:r>
      <w:proofErr w:type="spellEnd"/>
      <w:r w:rsidRPr="00FB1870">
        <w:rPr>
          <w:rFonts w:ascii="Times New Roman" w:hAnsi="Times New Roman" w:cs="Times New Roman"/>
          <w:sz w:val="24"/>
          <w:szCs w:val="24"/>
        </w:rPr>
        <w:t xml:space="preserve"> Б.Г. История исторической мысли </w:t>
      </w:r>
      <w:r w:rsidRPr="00FB1870">
        <w:rPr>
          <w:rFonts w:ascii="Times New Roman" w:hAnsi="Times New Roman" w:cs="Times New Roman"/>
          <w:sz w:val="24"/>
          <w:szCs w:val="24"/>
          <w:lang w:val="en-US"/>
        </w:rPr>
        <w:t>XX</w:t>
      </w:r>
      <w:r w:rsidRPr="00FB1870">
        <w:rPr>
          <w:rFonts w:ascii="Times New Roman" w:hAnsi="Times New Roman" w:cs="Times New Roman"/>
          <w:sz w:val="24"/>
          <w:szCs w:val="24"/>
        </w:rPr>
        <w:t xml:space="preserve"> века: курс лекций. </w:t>
      </w:r>
      <w:proofErr w:type="spellStart"/>
      <w:r w:rsidRPr="00FB1870">
        <w:rPr>
          <w:rFonts w:ascii="Times New Roman" w:hAnsi="Times New Roman" w:cs="Times New Roman"/>
          <w:sz w:val="24"/>
          <w:szCs w:val="24"/>
        </w:rPr>
        <w:t>Вып</w:t>
      </w:r>
      <w:proofErr w:type="spellEnd"/>
      <w:r w:rsidRPr="00FB1870">
        <w:rPr>
          <w:rFonts w:ascii="Times New Roman" w:hAnsi="Times New Roman" w:cs="Times New Roman"/>
          <w:sz w:val="24"/>
          <w:szCs w:val="24"/>
        </w:rPr>
        <w:t>. 1. Кризис историзма. – Томск, 2001.</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proofErr w:type="spellStart"/>
      <w:r w:rsidRPr="00FB1870">
        <w:rPr>
          <w:rFonts w:ascii="Times New Roman" w:hAnsi="Times New Roman" w:cs="Times New Roman"/>
          <w:sz w:val="24"/>
          <w:szCs w:val="24"/>
        </w:rPr>
        <w:t>Могильницкий</w:t>
      </w:r>
      <w:proofErr w:type="spellEnd"/>
      <w:r w:rsidRPr="00FB1870">
        <w:rPr>
          <w:rFonts w:ascii="Times New Roman" w:hAnsi="Times New Roman" w:cs="Times New Roman"/>
          <w:sz w:val="24"/>
          <w:szCs w:val="24"/>
        </w:rPr>
        <w:t xml:space="preserve"> Б.Г. История исторической мысли </w:t>
      </w:r>
      <w:r w:rsidRPr="00FB1870">
        <w:rPr>
          <w:rFonts w:ascii="Times New Roman" w:hAnsi="Times New Roman" w:cs="Times New Roman"/>
          <w:sz w:val="24"/>
          <w:szCs w:val="24"/>
          <w:lang w:val="en-US"/>
        </w:rPr>
        <w:t>XX</w:t>
      </w:r>
      <w:r w:rsidRPr="00FB1870">
        <w:rPr>
          <w:rFonts w:ascii="Times New Roman" w:hAnsi="Times New Roman" w:cs="Times New Roman"/>
          <w:sz w:val="24"/>
          <w:szCs w:val="24"/>
        </w:rPr>
        <w:t xml:space="preserve"> века: курс лекций. </w:t>
      </w:r>
      <w:proofErr w:type="spellStart"/>
      <w:r w:rsidRPr="00FB1870">
        <w:rPr>
          <w:rFonts w:ascii="Times New Roman" w:hAnsi="Times New Roman" w:cs="Times New Roman"/>
          <w:sz w:val="24"/>
          <w:szCs w:val="24"/>
        </w:rPr>
        <w:t>Вып</w:t>
      </w:r>
      <w:proofErr w:type="spellEnd"/>
      <w:r w:rsidRPr="00FB1870">
        <w:rPr>
          <w:rFonts w:ascii="Times New Roman" w:hAnsi="Times New Roman" w:cs="Times New Roman"/>
          <w:sz w:val="24"/>
          <w:szCs w:val="24"/>
        </w:rPr>
        <w:t>. 2. Становление «новой исторической науки». Томск, 2003’</w:t>
      </w:r>
    </w:p>
    <w:p w:rsidR="004B3A9A" w:rsidRPr="00FB1870" w:rsidRDefault="004B3A9A" w:rsidP="004B3A9A">
      <w:pPr>
        <w:numPr>
          <w:ilvl w:val="0"/>
          <w:numId w:val="36"/>
        </w:numPr>
        <w:spacing w:after="0" w:line="240" w:lineRule="auto"/>
        <w:jc w:val="both"/>
        <w:rPr>
          <w:rFonts w:ascii="Times New Roman" w:hAnsi="Times New Roman" w:cs="Times New Roman"/>
          <w:sz w:val="24"/>
          <w:szCs w:val="24"/>
        </w:rPr>
      </w:pPr>
      <w:proofErr w:type="spellStart"/>
      <w:r w:rsidRPr="00FB1870">
        <w:rPr>
          <w:rFonts w:ascii="Times New Roman" w:hAnsi="Times New Roman" w:cs="Times New Roman"/>
          <w:sz w:val="24"/>
          <w:szCs w:val="24"/>
        </w:rPr>
        <w:t>Могильницкий</w:t>
      </w:r>
      <w:proofErr w:type="spellEnd"/>
      <w:r w:rsidRPr="00FB1870">
        <w:rPr>
          <w:rFonts w:ascii="Times New Roman" w:hAnsi="Times New Roman" w:cs="Times New Roman"/>
          <w:sz w:val="24"/>
          <w:szCs w:val="24"/>
        </w:rPr>
        <w:t xml:space="preserve"> Б.Г. История исторической мысли </w:t>
      </w:r>
      <w:r w:rsidRPr="00FB1870">
        <w:rPr>
          <w:rFonts w:ascii="Times New Roman" w:hAnsi="Times New Roman" w:cs="Times New Roman"/>
          <w:sz w:val="24"/>
          <w:szCs w:val="24"/>
          <w:lang w:val="en-US"/>
        </w:rPr>
        <w:t>XX</w:t>
      </w:r>
      <w:r w:rsidRPr="00FB1870">
        <w:rPr>
          <w:rFonts w:ascii="Times New Roman" w:hAnsi="Times New Roman" w:cs="Times New Roman"/>
          <w:sz w:val="24"/>
          <w:szCs w:val="24"/>
        </w:rPr>
        <w:t xml:space="preserve"> века: курс лекций. </w:t>
      </w:r>
      <w:proofErr w:type="spellStart"/>
      <w:r w:rsidRPr="00FB1870">
        <w:rPr>
          <w:rFonts w:ascii="Times New Roman" w:hAnsi="Times New Roman" w:cs="Times New Roman"/>
          <w:sz w:val="24"/>
          <w:szCs w:val="24"/>
        </w:rPr>
        <w:t>Вып</w:t>
      </w:r>
      <w:proofErr w:type="spellEnd"/>
      <w:r w:rsidRPr="00FB1870">
        <w:rPr>
          <w:rFonts w:ascii="Times New Roman" w:hAnsi="Times New Roman" w:cs="Times New Roman"/>
          <w:sz w:val="24"/>
          <w:szCs w:val="24"/>
        </w:rPr>
        <w:t>. 3. историографическая революция. Томск, 2008.</w:t>
      </w:r>
    </w:p>
    <w:p w:rsidR="004B3A9A" w:rsidRPr="004B3A9A" w:rsidRDefault="004B3A9A" w:rsidP="004B3A9A">
      <w:pPr>
        <w:spacing w:after="0" w:line="240" w:lineRule="auto"/>
        <w:ind w:left="360"/>
        <w:jc w:val="center"/>
        <w:rPr>
          <w:rFonts w:ascii="Times New Roman" w:hAnsi="Times New Roman"/>
          <w:b/>
          <w:sz w:val="24"/>
          <w:szCs w:val="24"/>
          <w:lang w:val="kk-KZ"/>
        </w:rPr>
      </w:pPr>
      <w:r w:rsidRPr="004B3A9A">
        <w:rPr>
          <w:rFonts w:ascii="Times New Roman" w:hAnsi="Times New Roman"/>
          <w:b/>
          <w:sz w:val="24"/>
          <w:szCs w:val="24"/>
          <w:lang w:val="kk-KZ"/>
        </w:rPr>
        <w:t>ҚОСЫМША</w:t>
      </w:r>
      <w:r w:rsidRPr="00FB1870">
        <w:rPr>
          <w:rFonts w:ascii="Times New Roman" w:hAnsi="Times New Roman" w:cs="Times New Roman"/>
          <w:b/>
          <w:sz w:val="24"/>
          <w:szCs w:val="24"/>
        </w:rPr>
        <w:t>:</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rPr>
      </w:pPr>
      <w:r w:rsidRPr="00FB1870">
        <w:rPr>
          <w:rFonts w:ascii="Times New Roman" w:hAnsi="Times New Roman"/>
          <w:sz w:val="24"/>
          <w:szCs w:val="24"/>
        </w:rPr>
        <w:t>Гуревич А.Я. исторический синтез и школа «Анналов». М., 2006.</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rPr>
      </w:pPr>
      <w:r w:rsidRPr="00FB1870">
        <w:rPr>
          <w:rFonts w:ascii="Times New Roman" w:hAnsi="Times New Roman"/>
          <w:sz w:val="24"/>
          <w:szCs w:val="24"/>
        </w:rPr>
        <w:t xml:space="preserve">Хайдеггер. М. Основные проблемы феноменологии. </w:t>
      </w:r>
      <w:proofErr w:type="spellStart"/>
      <w:r w:rsidRPr="00FB1870">
        <w:rPr>
          <w:rFonts w:ascii="Times New Roman" w:hAnsi="Times New Roman"/>
          <w:sz w:val="24"/>
          <w:szCs w:val="24"/>
        </w:rPr>
        <w:t>Спб</w:t>
      </w:r>
      <w:proofErr w:type="spellEnd"/>
      <w:r w:rsidRPr="00FB1870">
        <w:rPr>
          <w:rFonts w:ascii="Times New Roman" w:hAnsi="Times New Roman"/>
          <w:sz w:val="24"/>
          <w:szCs w:val="24"/>
        </w:rPr>
        <w:t>., 2007.</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rPr>
      </w:pPr>
      <w:r w:rsidRPr="00FB1870">
        <w:rPr>
          <w:rFonts w:ascii="Times New Roman" w:hAnsi="Times New Roman"/>
          <w:sz w:val="24"/>
          <w:szCs w:val="24"/>
          <w:lang w:val="en-US"/>
        </w:rPr>
        <w:t xml:space="preserve">Irons Political stratification among pastoral nomads. </w:t>
      </w:r>
      <w:r w:rsidRPr="00FB1870">
        <w:rPr>
          <w:rFonts w:ascii="Times New Roman" w:hAnsi="Times New Roman"/>
          <w:sz w:val="24"/>
          <w:szCs w:val="24"/>
        </w:rPr>
        <w:t>P.362.</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lang w:val="en-US"/>
        </w:rPr>
      </w:pPr>
      <w:r w:rsidRPr="00FB1870">
        <w:rPr>
          <w:rFonts w:ascii="Times New Roman" w:hAnsi="Times New Roman"/>
          <w:sz w:val="24"/>
          <w:szCs w:val="24"/>
          <w:lang w:val="en-US"/>
        </w:rPr>
        <w:t xml:space="preserve">Wolf Europe and the People without History. </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rPr>
      </w:pPr>
      <w:r w:rsidRPr="00FB1870">
        <w:rPr>
          <w:rFonts w:ascii="Times New Roman" w:hAnsi="Times New Roman"/>
          <w:sz w:val="24"/>
          <w:szCs w:val="24"/>
        </w:rPr>
        <w:t xml:space="preserve">Бондаренко Д.М., Гринин Л.Е., </w:t>
      </w:r>
      <w:proofErr w:type="spellStart"/>
      <w:r w:rsidRPr="00FB1870">
        <w:rPr>
          <w:rFonts w:ascii="Times New Roman" w:hAnsi="Times New Roman"/>
          <w:sz w:val="24"/>
          <w:szCs w:val="24"/>
        </w:rPr>
        <w:t>Коротаев</w:t>
      </w:r>
      <w:proofErr w:type="spellEnd"/>
      <w:r w:rsidRPr="00FB1870">
        <w:rPr>
          <w:rFonts w:ascii="Times New Roman" w:hAnsi="Times New Roman"/>
          <w:sz w:val="24"/>
          <w:szCs w:val="24"/>
        </w:rPr>
        <w:t xml:space="preserve"> А.В. Альтернативы социальной эволюции// Раннее государство, его альтернативы и аналоги: Сборник статей. Волгоград,2006</w:t>
      </w:r>
      <w:r w:rsidRPr="00FB1870">
        <w:rPr>
          <w:rFonts w:ascii="Times New Roman" w:hAnsi="Times New Roman"/>
          <w:sz w:val="24"/>
          <w:szCs w:val="24"/>
        </w:rPr>
        <w:tab/>
      </w:r>
    </w:p>
    <w:p w:rsidR="004B3A9A" w:rsidRPr="00FB1870" w:rsidRDefault="004B3A9A" w:rsidP="004B3A9A">
      <w:pPr>
        <w:pStyle w:val="ae"/>
        <w:numPr>
          <w:ilvl w:val="0"/>
          <w:numId w:val="37"/>
        </w:numPr>
        <w:spacing w:after="0"/>
        <w:jc w:val="both"/>
      </w:pPr>
      <w:r w:rsidRPr="00FB1870">
        <w:t xml:space="preserve">Социальная история. Ежегодник, М., </w:t>
      </w:r>
      <w:r w:rsidRPr="00FB1870">
        <w:rPr>
          <w:lang w:val="en-US"/>
        </w:rPr>
        <w:t>200</w:t>
      </w:r>
      <w:r w:rsidRPr="00FB1870">
        <w:t>9.</w:t>
      </w:r>
    </w:p>
    <w:p w:rsidR="004B3A9A" w:rsidRPr="00FB1870" w:rsidRDefault="004B3A9A" w:rsidP="004B3A9A">
      <w:pPr>
        <w:pStyle w:val="af1"/>
        <w:numPr>
          <w:ilvl w:val="0"/>
          <w:numId w:val="37"/>
        </w:numPr>
        <w:spacing w:after="0" w:line="240" w:lineRule="auto"/>
        <w:contextualSpacing/>
        <w:rPr>
          <w:rFonts w:ascii="Times New Roman" w:hAnsi="Times New Roman"/>
          <w:sz w:val="24"/>
          <w:szCs w:val="24"/>
          <w:lang w:val="kk-KZ"/>
        </w:rPr>
      </w:pPr>
      <w:r w:rsidRPr="00FB1870">
        <w:rPr>
          <w:rFonts w:ascii="Times New Roman" w:hAnsi="Times New Roman"/>
          <w:sz w:val="24"/>
          <w:szCs w:val="24"/>
        </w:rPr>
        <w:t>Социальная история. Ежегодник, М., 2010</w:t>
      </w:r>
    </w:p>
    <w:p w:rsidR="004B3A9A" w:rsidRPr="003663DC" w:rsidRDefault="004B3A9A" w:rsidP="004B3A9A">
      <w:pPr>
        <w:pStyle w:val="af1"/>
        <w:spacing w:after="0" w:line="240" w:lineRule="auto"/>
        <w:ind w:left="720"/>
        <w:contextualSpacing/>
        <w:jc w:val="both"/>
        <w:rPr>
          <w:rFonts w:ascii="Times New Roman" w:hAnsi="Times New Roman"/>
          <w:sz w:val="24"/>
          <w:szCs w:val="24"/>
          <w:lang w:val="kk-KZ"/>
        </w:rPr>
      </w:pPr>
    </w:p>
    <w:p w:rsidR="003663DC" w:rsidRPr="003663DC" w:rsidRDefault="003663DC" w:rsidP="00D34022">
      <w:pPr>
        <w:pStyle w:val="af1"/>
        <w:spacing w:after="0" w:line="240" w:lineRule="auto"/>
        <w:ind w:left="720"/>
        <w:contextualSpacing/>
        <w:jc w:val="both"/>
        <w:rPr>
          <w:rFonts w:ascii="Times New Roman" w:hAnsi="Times New Roman"/>
          <w:sz w:val="24"/>
          <w:szCs w:val="24"/>
          <w:lang w:val="kk-KZ"/>
        </w:rPr>
      </w:pPr>
    </w:p>
    <w:p w:rsidR="003663DC" w:rsidRPr="00773CBD" w:rsidRDefault="003663DC" w:rsidP="003663DC">
      <w:pPr>
        <w:tabs>
          <w:tab w:val="left" w:pos="1134"/>
        </w:tabs>
        <w:spacing w:after="0" w:line="240" w:lineRule="auto"/>
        <w:contextualSpacing/>
        <w:jc w:val="center"/>
        <w:rPr>
          <w:rFonts w:ascii="Times New Roman" w:hAnsi="Times New Roman"/>
          <w:b/>
          <w:sz w:val="24"/>
          <w:szCs w:val="24"/>
        </w:rPr>
      </w:pPr>
      <w:r>
        <w:rPr>
          <w:rFonts w:ascii="Times New Roman" w:hAnsi="Times New Roman"/>
          <w:b/>
          <w:sz w:val="24"/>
          <w:szCs w:val="24"/>
          <w:lang w:val="kk-KZ" w:eastAsia="ar-SA"/>
        </w:rPr>
        <w:t>1.3</w:t>
      </w:r>
      <w:r>
        <w:rPr>
          <w:rFonts w:ascii="Times New Roman" w:hAnsi="Times New Roman"/>
          <w:b/>
          <w:sz w:val="24"/>
          <w:szCs w:val="24"/>
          <w:lang w:val="kk-KZ"/>
        </w:rPr>
        <w:t xml:space="preserve"> Жеке білім беру траекторясы</w:t>
      </w:r>
    </w:p>
    <w:p w:rsidR="003663DC" w:rsidRDefault="003302B7" w:rsidP="003663DC">
      <w:pPr>
        <w:pStyle w:val="11"/>
        <w:jc w:val="center"/>
        <w:rPr>
          <w:rFonts w:eastAsia="Calibri"/>
          <w:b/>
          <w:sz w:val="24"/>
          <w:szCs w:val="24"/>
          <w:lang w:val="kk-KZ"/>
        </w:rPr>
      </w:pPr>
      <w:r>
        <w:rPr>
          <w:rFonts w:eastAsia="Calibri"/>
          <w:b/>
          <w:sz w:val="24"/>
          <w:szCs w:val="24"/>
          <w:lang w:val="kk-KZ"/>
        </w:rPr>
        <w:t>7М0221</w:t>
      </w:r>
      <w:r w:rsidR="003663DC">
        <w:rPr>
          <w:rFonts w:eastAsia="Calibri"/>
          <w:b/>
          <w:sz w:val="24"/>
          <w:szCs w:val="24"/>
          <w:lang w:val="kk-KZ"/>
        </w:rPr>
        <w:t>0- Ұлттық тарих</w:t>
      </w:r>
    </w:p>
    <w:p w:rsidR="003663DC" w:rsidRDefault="003663DC" w:rsidP="003663DC">
      <w:pPr>
        <w:tabs>
          <w:tab w:val="left" w:pos="284"/>
          <w:tab w:val="left" w:pos="993"/>
        </w:tabs>
        <w:spacing w:after="0" w:line="240" w:lineRule="auto"/>
        <w:jc w:val="center"/>
        <w:rPr>
          <w:rFonts w:ascii="Times New Roman" w:eastAsia="Calibri" w:hAnsi="Times New Roman"/>
          <w:b/>
          <w:sz w:val="24"/>
          <w:szCs w:val="24"/>
          <w:lang w:val="kk-KZ"/>
        </w:rPr>
      </w:pPr>
    </w:p>
    <w:p w:rsidR="00E321AD" w:rsidRPr="003C33A6" w:rsidRDefault="00E321AD" w:rsidP="00E321AD">
      <w:pPr>
        <w:pStyle w:val="af1"/>
        <w:numPr>
          <w:ilvl w:val="0"/>
          <w:numId w:val="28"/>
        </w:numPr>
        <w:autoSpaceDE w:val="0"/>
        <w:autoSpaceDN w:val="0"/>
        <w:adjustRightInd w:val="0"/>
        <w:spacing w:after="0" w:line="240" w:lineRule="auto"/>
        <w:rPr>
          <w:rFonts w:ascii="Times New Roman" w:eastAsia="TT25o00" w:hAnsi="Times New Roman"/>
          <w:sz w:val="24"/>
          <w:szCs w:val="24"/>
          <w:lang w:val="kk-KZ"/>
        </w:rPr>
      </w:pPr>
      <w:r>
        <w:rPr>
          <w:rFonts w:ascii="Times New Roman" w:hAnsi="Times New Roman"/>
          <w:sz w:val="24"/>
          <w:szCs w:val="24"/>
          <w:lang w:val="kk-KZ"/>
        </w:rPr>
        <w:t>И</w:t>
      </w:r>
      <w:r w:rsidRPr="00707388">
        <w:rPr>
          <w:rFonts w:ascii="Times New Roman" w:hAnsi="Times New Roman"/>
          <w:sz w:val="24"/>
          <w:szCs w:val="24"/>
          <w:lang w:val="kk-KZ"/>
        </w:rPr>
        <w:t>сламдағы сопылық</w:t>
      </w:r>
      <w:r>
        <w:rPr>
          <w:rFonts w:ascii="Times New Roman" w:hAnsi="Times New Roman"/>
          <w:sz w:val="24"/>
          <w:szCs w:val="24"/>
          <w:lang w:val="kk-KZ"/>
        </w:rPr>
        <w:t xml:space="preserve"> бағыттың қалыптасуы және </w:t>
      </w:r>
      <w:r w:rsidRPr="00707388">
        <w:rPr>
          <w:rFonts w:ascii="Times New Roman" w:hAnsi="Times New Roman"/>
          <w:sz w:val="24"/>
          <w:szCs w:val="24"/>
          <w:lang w:val="kk-KZ"/>
        </w:rPr>
        <w:t>эволюциясы</w:t>
      </w:r>
      <w:r>
        <w:rPr>
          <w:rFonts w:ascii="Times New Roman" w:hAnsi="Times New Roman"/>
          <w:sz w:val="24"/>
          <w:szCs w:val="24"/>
          <w:lang w:val="kk-KZ"/>
        </w:rPr>
        <w:t>.</w:t>
      </w:r>
    </w:p>
    <w:p w:rsidR="00E321AD" w:rsidRPr="0077382B" w:rsidRDefault="00E321AD" w:rsidP="00E321AD">
      <w:pPr>
        <w:pStyle w:val="a9"/>
        <w:numPr>
          <w:ilvl w:val="0"/>
          <w:numId w:val="28"/>
        </w:numPr>
        <w:jc w:val="both"/>
        <w:rPr>
          <w:lang w:val="kk-KZ"/>
        </w:rPr>
      </w:pPr>
      <w:r w:rsidRPr="00707388">
        <w:rPr>
          <w:lang w:val="kk-KZ"/>
        </w:rPr>
        <w:t xml:space="preserve">Орталық Азия халықтары арасында таралған </w:t>
      </w:r>
      <w:r>
        <w:rPr>
          <w:lang w:val="kk-KZ"/>
        </w:rPr>
        <w:t>сопылықтың өзіндік ерекшеліктері.</w:t>
      </w:r>
    </w:p>
    <w:p w:rsidR="00E321AD" w:rsidRPr="003C33A6" w:rsidRDefault="00E321AD" w:rsidP="00E321AD">
      <w:pPr>
        <w:pStyle w:val="af1"/>
        <w:numPr>
          <w:ilvl w:val="0"/>
          <w:numId w:val="28"/>
        </w:numPr>
        <w:autoSpaceDE w:val="0"/>
        <w:autoSpaceDN w:val="0"/>
        <w:adjustRightInd w:val="0"/>
        <w:spacing w:after="0" w:line="240" w:lineRule="auto"/>
        <w:rPr>
          <w:rFonts w:ascii="Times New Roman" w:eastAsia="TT25o00" w:hAnsi="Times New Roman"/>
          <w:sz w:val="24"/>
          <w:szCs w:val="24"/>
          <w:lang w:val="kk-KZ"/>
        </w:rPr>
      </w:pPr>
      <w:r>
        <w:rPr>
          <w:rFonts w:ascii="Times New Roman" w:hAnsi="Times New Roman"/>
          <w:sz w:val="24"/>
          <w:szCs w:val="24"/>
          <w:lang w:val="kk-KZ"/>
        </w:rPr>
        <w:t>С</w:t>
      </w:r>
      <w:r w:rsidRPr="00707388">
        <w:rPr>
          <w:rFonts w:ascii="Times New Roman" w:hAnsi="Times New Roman"/>
          <w:sz w:val="24"/>
          <w:szCs w:val="24"/>
          <w:lang w:val="kk-KZ"/>
        </w:rPr>
        <w:t>опылықтың түркілік мектебін</w:t>
      </w:r>
      <w:r>
        <w:rPr>
          <w:rFonts w:ascii="Times New Roman" w:hAnsi="Times New Roman"/>
          <w:sz w:val="24"/>
          <w:szCs w:val="24"/>
          <w:lang w:val="kk-KZ"/>
        </w:rPr>
        <w:t>ің</w:t>
      </w:r>
      <w:r w:rsidRPr="00707388">
        <w:rPr>
          <w:rFonts w:ascii="Times New Roman" w:hAnsi="Times New Roman"/>
          <w:sz w:val="24"/>
          <w:szCs w:val="24"/>
          <w:lang w:val="kk-KZ"/>
        </w:rPr>
        <w:t xml:space="preserve"> қалыптас</w:t>
      </w:r>
      <w:r>
        <w:rPr>
          <w:rFonts w:ascii="Times New Roman" w:hAnsi="Times New Roman"/>
          <w:sz w:val="24"/>
          <w:szCs w:val="24"/>
          <w:lang w:val="kk-KZ"/>
        </w:rPr>
        <w:t>уы.</w:t>
      </w:r>
    </w:p>
    <w:p w:rsidR="003663DC" w:rsidRPr="00E321AD" w:rsidRDefault="00E321AD" w:rsidP="00E321AD">
      <w:pPr>
        <w:pStyle w:val="af1"/>
        <w:numPr>
          <w:ilvl w:val="0"/>
          <w:numId w:val="28"/>
        </w:numPr>
        <w:autoSpaceDE w:val="0"/>
        <w:autoSpaceDN w:val="0"/>
        <w:adjustRightInd w:val="0"/>
        <w:spacing w:after="0" w:line="240" w:lineRule="auto"/>
        <w:rPr>
          <w:rFonts w:ascii="Times New Roman" w:eastAsia="TT25o00" w:hAnsi="Times New Roman"/>
          <w:sz w:val="24"/>
          <w:szCs w:val="24"/>
          <w:lang w:val="kk-KZ"/>
        </w:rPr>
      </w:pPr>
      <w:r w:rsidRPr="00707388">
        <w:rPr>
          <w:rFonts w:ascii="Times New Roman" w:hAnsi="Times New Roman"/>
          <w:sz w:val="24"/>
          <w:szCs w:val="24"/>
          <w:lang w:val="kk-KZ"/>
        </w:rPr>
        <w:t>Қожа Ахмет Ясауидің ілімі мен практикасы</w:t>
      </w:r>
      <w:r>
        <w:rPr>
          <w:rFonts w:ascii="Times New Roman" w:hAnsi="Times New Roman"/>
          <w:sz w:val="24"/>
          <w:szCs w:val="24"/>
          <w:lang w:val="kk-KZ"/>
        </w:rPr>
        <w:t>.</w:t>
      </w:r>
    </w:p>
    <w:p w:rsidR="003663DC" w:rsidRPr="003302B7" w:rsidRDefault="003663DC" w:rsidP="003663DC">
      <w:pPr>
        <w:pStyle w:val="af1"/>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Қытай деректері және ондағы түркі тарихындағы мифологиялық сюжеттің көрініс таба отырып, мазмұнын талдаңыз.</w:t>
      </w:r>
    </w:p>
    <w:p w:rsidR="003663DC" w:rsidRPr="003302B7" w:rsidRDefault="003663DC" w:rsidP="003663DC">
      <w:pPr>
        <w:pStyle w:val="af1"/>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Дәстүрлі түркі дүниетанымының араб және парсы деректері негізінде талдануын көрсетіңіз.</w:t>
      </w:r>
    </w:p>
    <w:p w:rsidR="003663DC" w:rsidRPr="003302B7" w:rsidRDefault="003663DC" w:rsidP="003663DC">
      <w:pPr>
        <w:pStyle w:val="af1"/>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Көшпелі өркениет қалыптасуы мәселесін зерттеудегі византиялық және армяндық деректердің рөлін ашып беріңіз.</w:t>
      </w:r>
    </w:p>
    <w:p w:rsidR="003663DC" w:rsidRPr="003302B7" w:rsidRDefault="003663DC" w:rsidP="003663DC">
      <w:pPr>
        <w:pStyle w:val="af1"/>
        <w:numPr>
          <w:ilvl w:val="0"/>
          <w:numId w:val="28"/>
        </w:numPr>
        <w:spacing w:after="0" w:line="240" w:lineRule="auto"/>
        <w:jc w:val="both"/>
        <w:rPr>
          <w:rFonts w:ascii="Times New Roman" w:hAnsi="Times New Roman"/>
          <w:sz w:val="24"/>
          <w:szCs w:val="24"/>
          <w:lang w:val="kk-KZ"/>
        </w:rPr>
      </w:pPr>
      <w:r w:rsidRPr="003302B7">
        <w:rPr>
          <w:rFonts w:ascii="Times New Roman" w:hAnsi="Times New Roman"/>
          <w:bCs/>
          <w:sz w:val="24"/>
          <w:szCs w:val="24"/>
          <w:lang w:val="kk-KZ"/>
        </w:rPr>
        <w:t>Түркі тайпаларының пайда болуы туралы мифтерді талдаңыз.</w:t>
      </w:r>
    </w:p>
    <w:p w:rsidR="003663DC" w:rsidRPr="003302B7" w:rsidRDefault="003663DC" w:rsidP="003663DC">
      <w:pPr>
        <w:pStyle w:val="af1"/>
        <w:numPr>
          <w:ilvl w:val="0"/>
          <w:numId w:val="28"/>
        </w:numPr>
        <w:spacing w:after="0" w:line="240" w:lineRule="auto"/>
        <w:jc w:val="both"/>
        <w:rPr>
          <w:rFonts w:ascii="Times New Roman" w:hAnsi="Times New Roman"/>
          <w:bCs/>
          <w:sz w:val="24"/>
          <w:szCs w:val="24"/>
          <w:lang w:val="kk-KZ"/>
        </w:rPr>
      </w:pPr>
      <w:r w:rsidRPr="003302B7">
        <w:rPr>
          <w:rFonts w:ascii="Times New Roman" w:hAnsi="Times New Roman"/>
          <w:bCs/>
          <w:sz w:val="24"/>
          <w:szCs w:val="24"/>
          <w:lang w:val="kk-KZ"/>
        </w:rPr>
        <w:t>Ежелгі мифологема ретінде түркі халықтарының эпостарынан мәдени қаһармандар бейнелеріне салыстырмалы талдау жасаңыз.</w:t>
      </w:r>
    </w:p>
    <w:p w:rsidR="003663DC" w:rsidRPr="003302B7" w:rsidRDefault="003663DC" w:rsidP="003663DC">
      <w:pPr>
        <w:pStyle w:val="af1"/>
        <w:numPr>
          <w:ilvl w:val="0"/>
          <w:numId w:val="28"/>
        </w:numPr>
        <w:spacing w:after="0" w:line="240" w:lineRule="auto"/>
        <w:jc w:val="both"/>
        <w:rPr>
          <w:rFonts w:ascii="Times New Roman" w:hAnsi="Times New Roman"/>
          <w:bCs/>
          <w:sz w:val="24"/>
          <w:szCs w:val="24"/>
          <w:lang w:val="kk-KZ"/>
        </w:rPr>
      </w:pPr>
      <w:r w:rsidRPr="003302B7">
        <w:rPr>
          <w:rFonts w:ascii="Times New Roman" w:hAnsi="Times New Roman"/>
          <w:bCs/>
          <w:sz w:val="24"/>
          <w:szCs w:val="24"/>
          <w:lang w:val="kk-KZ"/>
        </w:rPr>
        <w:t>Алғашқы бабалар туралы мифтер. Түркі халықтарындағы тотемдердің ролін көрсетіңіз.</w:t>
      </w:r>
    </w:p>
    <w:p w:rsidR="003663DC" w:rsidRPr="003302B7" w:rsidRDefault="003663DC" w:rsidP="003663DC">
      <w:pPr>
        <w:pStyle w:val="af1"/>
        <w:numPr>
          <w:ilvl w:val="0"/>
          <w:numId w:val="28"/>
        </w:numPr>
        <w:shd w:val="clear" w:color="auto" w:fill="FFFFFF"/>
        <w:spacing w:after="0" w:line="240" w:lineRule="auto"/>
        <w:jc w:val="both"/>
        <w:rPr>
          <w:rFonts w:ascii="Times New Roman" w:hAnsi="Times New Roman"/>
          <w:iCs/>
          <w:sz w:val="24"/>
          <w:szCs w:val="24"/>
          <w:lang w:val="kk-KZ"/>
        </w:rPr>
      </w:pPr>
      <w:r w:rsidRPr="003302B7">
        <w:rPr>
          <w:rFonts w:ascii="Times New Roman" w:hAnsi="Times New Roman"/>
          <w:iCs/>
          <w:sz w:val="24"/>
          <w:szCs w:val="24"/>
          <w:lang w:val="kk-KZ"/>
        </w:rPr>
        <w:lastRenderedPageBreak/>
        <w:t xml:space="preserve">Құдайлар мен құдіретті күштер туралы мифтерді талдай отырып, олардың түркі халықтарының түниетанымындағы алатын орнын анықтаңыз. </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«Орталық Азия», «посткеңестік мемлекеттер», «жақын шетел» түсінігін түсіндіріңіз.</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Тәуелсіздікке қол жеткізудің алғашқы жылдарында посткеңестік республика тұрғындарының жағдайы қалай болғанын ажыратыңыз?</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Қырғызстандағы дезинтеграциялық процестердің өнеркәсіпке ықпалын айқындаңыз.</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Тәуелсіздік қарсаңындағы және тәуелсіздіктен кейінгі Түркменстандағы өнеркәсіп өндірісінің ахуалын сараптаңыз.</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Орталық Азия одағын құру бастамасының нәтижесіне тоқталыңыз.</w:t>
      </w:r>
    </w:p>
    <w:p w:rsidR="003663DC" w:rsidRPr="003302B7" w:rsidRDefault="003663DC" w:rsidP="003663DC">
      <w:pPr>
        <w:pStyle w:val="ac"/>
        <w:numPr>
          <w:ilvl w:val="0"/>
          <w:numId w:val="28"/>
        </w:numPr>
        <w:spacing w:after="0" w:line="240" w:lineRule="auto"/>
        <w:jc w:val="both"/>
        <w:rPr>
          <w:rFonts w:ascii="Times New Roman" w:hAnsi="Times New Roman"/>
          <w:sz w:val="24"/>
          <w:szCs w:val="24"/>
          <w:lang w:val="kk-KZ"/>
        </w:rPr>
      </w:pPr>
      <w:r w:rsidRPr="003302B7">
        <w:rPr>
          <w:rFonts w:ascii="Times New Roman" w:hAnsi="Times New Roman"/>
          <w:sz w:val="24"/>
          <w:szCs w:val="24"/>
          <w:lang w:val="kk-KZ"/>
        </w:rPr>
        <w:t>Қазіргі кезеңдегі Орталық Азиядағы интеграциялық процестердің барысын түсіндіріңіз.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Соғыс кезіндегі КСРО-дағы әйелдердің әлеуметтік рөлінің өзгеруін сипаттаңыз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1917 жылғы революцияның мәнін және оның әйелдердің жағдайына әсерін ашыңыз.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Кеңестік әйелдерді босату саясатының кезеңдерін талдаңыз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"Жаңа кеңестік әйел" идеологиялық құрылымын ашыңыз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Гендерлік теңдік туралы кеңестік мифті талдаңыз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ХХ ғасырдың 20-30 жылдарындағы КСРО әйелдерінің әлеуметтік-экономикалық рөлінің өзгеруін сипаттаңыз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Осоавиахимнің жұмылдыру институты ретіндегі мәнін ашыңыз</w:t>
      </w:r>
    </w:p>
    <w:p w:rsidR="003302B7" w:rsidRPr="003302B7" w:rsidRDefault="003302B7" w:rsidP="003302B7">
      <w:pPr>
        <w:pStyle w:val="af0"/>
        <w:numPr>
          <w:ilvl w:val="0"/>
          <w:numId w:val="28"/>
        </w:numPr>
        <w:jc w:val="both"/>
        <w:rPr>
          <w:rFonts w:ascii="Times New Roman" w:hAnsi="Times New Roman"/>
          <w:sz w:val="24"/>
          <w:szCs w:val="24"/>
          <w:lang w:val="kk-KZ"/>
        </w:rPr>
      </w:pPr>
      <w:r w:rsidRPr="003302B7">
        <w:rPr>
          <w:rFonts w:ascii="Times New Roman" w:hAnsi="Times New Roman"/>
          <w:sz w:val="24"/>
          <w:szCs w:val="24"/>
          <w:lang w:val="kk-KZ"/>
        </w:rPr>
        <w:t>Соғыс жылдарындағы әйелдердің күнделікті өміріндегі денсаулық сақтау мәселесін, ана мен бала өмірін сипаттаңыз</w:t>
      </w:r>
    </w:p>
    <w:p w:rsidR="003302B7" w:rsidRPr="003302B7" w:rsidRDefault="003302B7" w:rsidP="003302B7">
      <w:pPr>
        <w:pStyle w:val="af1"/>
        <w:ind w:left="720"/>
        <w:rPr>
          <w:lang w:val="kk-KZ"/>
        </w:rPr>
      </w:pPr>
    </w:p>
    <w:p w:rsidR="003663DC" w:rsidRDefault="003663DC" w:rsidP="003663DC">
      <w:pPr>
        <w:spacing w:after="0" w:line="240" w:lineRule="auto"/>
        <w:jc w:val="both"/>
        <w:rPr>
          <w:rFonts w:ascii="Times New Roman" w:hAnsi="Times New Roman"/>
          <w:sz w:val="24"/>
          <w:szCs w:val="24"/>
          <w:lang w:val="kk-KZ"/>
        </w:rPr>
      </w:pPr>
    </w:p>
    <w:p w:rsidR="003663DC" w:rsidRDefault="003663DC" w:rsidP="003663DC">
      <w:pPr>
        <w:spacing w:after="0" w:line="240" w:lineRule="auto"/>
        <w:jc w:val="center"/>
        <w:rPr>
          <w:rFonts w:ascii="Times New Roman" w:hAnsi="Times New Roman"/>
          <w:b/>
          <w:sz w:val="24"/>
          <w:szCs w:val="24"/>
          <w:lang w:val="en-US"/>
        </w:rPr>
      </w:pPr>
      <w:r>
        <w:rPr>
          <w:rFonts w:ascii="Times New Roman" w:hAnsi="Times New Roman"/>
          <w:b/>
          <w:sz w:val="24"/>
          <w:szCs w:val="24"/>
          <w:lang w:val="kk-KZ"/>
        </w:rPr>
        <w:t xml:space="preserve">  Ұсынылатын әдебиеттер тізімі</w:t>
      </w:r>
    </w:p>
    <w:p w:rsidR="003663DC" w:rsidRDefault="003663DC" w:rsidP="003663DC">
      <w:pPr>
        <w:jc w:val="both"/>
        <w:rPr>
          <w:rFonts w:ascii="Times New Roman" w:hAnsi="Times New Roman"/>
          <w:b/>
          <w:iCs/>
          <w:spacing w:val="-5"/>
          <w:sz w:val="24"/>
          <w:szCs w:val="24"/>
          <w:lang w:val="kk-KZ"/>
        </w:rPr>
      </w:pPr>
      <w:r>
        <w:rPr>
          <w:rFonts w:ascii="Times New Roman" w:hAnsi="Times New Roman"/>
          <w:b/>
          <w:iCs/>
          <w:spacing w:val="-5"/>
          <w:sz w:val="24"/>
          <w:szCs w:val="24"/>
          <w:lang w:val="kk-KZ"/>
        </w:rPr>
        <w:t>Негізгі</w:t>
      </w:r>
      <w:r>
        <w:rPr>
          <w:rFonts w:ascii="Times New Roman" w:hAnsi="Times New Roman"/>
          <w:b/>
          <w:iCs/>
          <w:spacing w:val="-5"/>
          <w:sz w:val="24"/>
          <w:szCs w:val="24"/>
        </w:rPr>
        <w:t xml:space="preserve">: </w:t>
      </w:r>
    </w:p>
    <w:p w:rsidR="00132E33" w:rsidRPr="00132E33" w:rsidRDefault="00132E33" w:rsidP="00132E33">
      <w:pPr>
        <w:pStyle w:val="af1"/>
        <w:numPr>
          <w:ilvl w:val="0"/>
          <w:numId w:val="16"/>
        </w:numPr>
        <w:spacing w:after="0" w:line="240" w:lineRule="auto"/>
        <w:contextualSpacing/>
        <w:jc w:val="both"/>
        <w:rPr>
          <w:rFonts w:ascii="Times New Roman" w:hAnsi="Times New Roman"/>
          <w:sz w:val="24"/>
          <w:szCs w:val="24"/>
          <w:lang w:val="kk-KZ"/>
        </w:rPr>
      </w:pPr>
      <w:r w:rsidRPr="00132E33">
        <w:rPr>
          <w:rFonts w:ascii="Times New Roman" w:hAnsi="Times New Roman"/>
          <w:bCs/>
          <w:sz w:val="24"/>
          <w:szCs w:val="24"/>
        </w:rPr>
        <w:t>Назарбаев</w:t>
      </w:r>
      <w:r w:rsidRPr="00132E33">
        <w:rPr>
          <w:rFonts w:ascii="Times New Roman" w:hAnsi="Times New Roman"/>
          <w:sz w:val="24"/>
          <w:szCs w:val="24"/>
        </w:rPr>
        <w:t xml:space="preserve"> Н. А. </w:t>
      </w:r>
      <w:r w:rsidRPr="00132E33">
        <w:rPr>
          <w:rFonts w:ascii="Times New Roman" w:hAnsi="Times New Roman"/>
          <w:bCs/>
          <w:sz w:val="24"/>
          <w:szCs w:val="24"/>
        </w:rPr>
        <w:t>В</w:t>
      </w:r>
      <w:r w:rsidRPr="00132E33">
        <w:rPr>
          <w:rFonts w:ascii="Times New Roman" w:hAnsi="Times New Roman"/>
          <w:sz w:val="24"/>
          <w:szCs w:val="24"/>
        </w:rPr>
        <w:t xml:space="preserve"> </w:t>
      </w:r>
      <w:r w:rsidRPr="00132E33">
        <w:rPr>
          <w:rFonts w:ascii="Times New Roman" w:hAnsi="Times New Roman"/>
          <w:bCs/>
          <w:sz w:val="24"/>
          <w:szCs w:val="24"/>
        </w:rPr>
        <w:t>потоке</w:t>
      </w:r>
      <w:r w:rsidRPr="00132E33">
        <w:rPr>
          <w:rFonts w:ascii="Times New Roman" w:hAnsi="Times New Roman"/>
          <w:sz w:val="24"/>
          <w:szCs w:val="24"/>
        </w:rPr>
        <w:t xml:space="preserve"> </w:t>
      </w:r>
      <w:r w:rsidRPr="00132E33">
        <w:rPr>
          <w:rFonts w:ascii="Times New Roman" w:hAnsi="Times New Roman"/>
          <w:bCs/>
          <w:sz w:val="24"/>
          <w:szCs w:val="24"/>
        </w:rPr>
        <w:t>истории</w:t>
      </w:r>
      <w:r w:rsidRPr="00132E33">
        <w:rPr>
          <w:rFonts w:ascii="Times New Roman" w:hAnsi="Times New Roman"/>
          <w:sz w:val="24"/>
          <w:szCs w:val="24"/>
        </w:rPr>
        <w:t xml:space="preserve">. Алматы: </w:t>
      </w:r>
      <w:proofErr w:type="spellStart"/>
      <w:r w:rsidRPr="00132E33">
        <w:rPr>
          <w:rFonts w:ascii="Times New Roman" w:hAnsi="Times New Roman"/>
          <w:sz w:val="24"/>
          <w:szCs w:val="24"/>
        </w:rPr>
        <w:t>Атамура</w:t>
      </w:r>
      <w:proofErr w:type="spellEnd"/>
      <w:r w:rsidRPr="00132E33">
        <w:rPr>
          <w:rFonts w:ascii="Times New Roman" w:hAnsi="Times New Roman"/>
          <w:sz w:val="24"/>
          <w:szCs w:val="24"/>
        </w:rPr>
        <w:t>, 1999.</w:t>
      </w:r>
    </w:p>
    <w:p w:rsidR="00132E33" w:rsidRPr="00132E33" w:rsidRDefault="00132E33" w:rsidP="00132E33">
      <w:pPr>
        <w:pStyle w:val="af1"/>
        <w:numPr>
          <w:ilvl w:val="0"/>
          <w:numId w:val="16"/>
        </w:numPr>
        <w:spacing w:after="0" w:line="240" w:lineRule="auto"/>
        <w:contextualSpacing/>
        <w:jc w:val="both"/>
        <w:rPr>
          <w:rFonts w:ascii="Times New Roman" w:hAnsi="Times New Roman"/>
          <w:sz w:val="24"/>
          <w:szCs w:val="24"/>
          <w:lang w:val="kk-KZ"/>
        </w:rPr>
      </w:pPr>
      <w:r w:rsidRPr="00132E33">
        <w:rPr>
          <w:rFonts w:ascii="Times New Roman" w:hAnsi="Times New Roman"/>
          <w:bCs/>
          <w:sz w:val="24"/>
          <w:szCs w:val="24"/>
          <w:lang w:val="kk-KZ"/>
        </w:rPr>
        <w:t>Назарбаев</w:t>
      </w:r>
      <w:r w:rsidRPr="00132E33">
        <w:rPr>
          <w:rFonts w:ascii="Times New Roman" w:hAnsi="Times New Roman"/>
          <w:sz w:val="24"/>
          <w:szCs w:val="24"/>
          <w:lang w:val="kk-KZ"/>
        </w:rPr>
        <w:t xml:space="preserve"> Н</w:t>
      </w:r>
      <w:r>
        <w:rPr>
          <w:rFonts w:ascii="Times New Roman" w:hAnsi="Times New Roman"/>
          <w:sz w:val="24"/>
          <w:szCs w:val="24"/>
          <w:lang w:val="kk-KZ"/>
        </w:rPr>
        <w:t>.</w:t>
      </w:r>
      <w:r w:rsidRPr="00132E33">
        <w:rPr>
          <w:rFonts w:ascii="Times New Roman" w:hAnsi="Times New Roman"/>
          <w:sz w:val="24"/>
          <w:szCs w:val="24"/>
          <w:lang w:val="kk-KZ"/>
        </w:rPr>
        <w:t xml:space="preserve">А. </w:t>
      </w:r>
      <w:r w:rsidRPr="00132E33">
        <w:rPr>
          <w:rFonts w:ascii="Times New Roman" w:hAnsi="Times New Roman"/>
          <w:bCs/>
          <w:sz w:val="24"/>
          <w:szCs w:val="24"/>
          <w:lang w:val="kk-KZ"/>
        </w:rPr>
        <w:t>Болашаққа бағдар: рухани жаңғыру//Егемен Қазақстан, 12 сәуір,2017.</w:t>
      </w:r>
    </w:p>
    <w:p w:rsidR="00132E33" w:rsidRDefault="00132E33" w:rsidP="00132E33">
      <w:pPr>
        <w:pStyle w:val="af1"/>
        <w:numPr>
          <w:ilvl w:val="0"/>
          <w:numId w:val="16"/>
        </w:numPr>
        <w:spacing w:after="0" w:line="240" w:lineRule="auto"/>
        <w:contextualSpacing/>
        <w:jc w:val="both"/>
        <w:rPr>
          <w:rFonts w:ascii="Times New Roman" w:hAnsi="Times New Roman"/>
          <w:sz w:val="24"/>
          <w:szCs w:val="24"/>
          <w:lang w:val="kk-KZ"/>
        </w:rPr>
      </w:pPr>
      <w:r w:rsidRPr="00132E33">
        <w:rPr>
          <w:rFonts w:ascii="Times New Roman" w:hAnsi="Times New Roman"/>
          <w:sz w:val="24"/>
          <w:szCs w:val="24"/>
          <w:lang w:val="kk-KZ"/>
        </w:rPr>
        <w:t xml:space="preserve">Орталық Азия көшпелілері өркениеттінің тарихы (авторлық коллектив). 4 </w:t>
      </w:r>
      <w:r>
        <w:rPr>
          <w:rFonts w:ascii="Times New Roman" w:hAnsi="Times New Roman"/>
          <w:sz w:val="24"/>
          <w:szCs w:val="24"/>
          <w:lang w:val="kk-KZ"/>
        </w:rPr>
        <w:t>- томдық</w:t>
      </w:r>
      <w:r w:rsidRPr="00132E33">
        <w:rPr>
          <w:rFonts w:ascii="Times New Roman" w:hAnsi="Times New Roman"/>
          <w:sz w:val="24"/>
          <w:szCs w:val="24"/>
          <w:lang w:val="kk-KZ"/>
        </w:rPr>
        <w:t>, А., 2016.</w:t>
      </w:r>
    </w:p>
    <w:p w:rsidR="00D118FF" w:rsidRDefault="00D118FF" w:rsidP="00D118FF">
      <w:pPr>
        <w:pStyle w:val="a7"/>
        <w:numPr>
          <w:ilvl w:val="0"/>
          <w:numId w:val="16"/>
        </w:numPr>
        <w:jc w:val="both"/>
        <w:rPr>
          <w:sz w:val="24"/>
          <w:szCs w:val="24"/>
          <w:lang w:val="kk-KZ"/>
        </w:rPr>
      </w:pPr>
      <w:r w:rsidRPr="00E562D4">
        <w:rPr>
          <w:sz w:val="24"/>
          <w:szCs w:val="24"/>
          <w:lang w:val="kk-KZ"/>
        </w:rPr>
        <w:t>Қытай жылнамаларындағы қазақ тарихының деректері (б.з.б</w:t>
      </w:r>
      <w:r>
        <w:rPr>
          <w:sz w:val="24"/>
          <w:szCs w:val="24"/>
          <w:lang w:val="kk-KZ"/>
        </w:rPr>
        <w:t xml:space="preserve">. 177-б.з. 222 жылдары). </w:t>
      </w:r>
      <w:r w:rsidRPr="00E562D4">
        <w:rPr>
          <w:sz w:val="24"/>
          <w:szCs w:val="24"/>
          <w:lang w:val="kk-KZ"/>
        </w:rPr>
        <w:t xml:space="preserve"> Алматы, 2006. </w:t>
      </w:r>
    </w:p>
    <w:p w:rsidR="00D118FF" w:rsidRPr="00D118FF" w:rsidRDefault="00D118FF" w:rsidP="00D118FF">
      <w:pPr>
        <w:pStyle w:val="a7"/>
        <w:numPr>
          <w:ilvl w:val="0"/>
          <w:numId w:val="16"/>
        </w:numPr>
        <w:jc w:val="both"/>
        <w:rPr>
          <w:sz w:val="24"/>
          <w:szCs w:val="24"/>
          <w:lang w:val="kk-KZ"/>
        </w:rPr>
      </w:pPr>
      <w:r>
        <w:rPr>
          <w:sz w:val="24"/>
          <w:szCs w:val="24"/>
          <w:lang w:val="kk-KZ"/>
        </w:rPr>
        <w:t>Омарбеков Т.О. Қазақ түркілерінің мемлекеттілігі: қағанаттар,ұлыстар мен хандықтар баяны. А., 2015.</w:t>
      </w:r>
    </w:p>
    <w:p w:rsidR="003663DC" w:rsidRDefault="003663DC" w:rsidP="003663DC">
      <w:pPr>
        <w:numPr>
          <w:ilvl w:val="0"/>
          <w:numId w:val="16"/>
        </w:num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Т. </w:t>
      </w:r>
      <w:proofErr w:type="spellStart"/>
      <w:r>
        <w:rPr>
          <w:rFonts w:ascii="Times New Roman" w:eastAsia="Times New Roman" w:hAnsi="Times New Roman"/>
          <w:sz w:val="24"/>
          <w:szCs w:val="24"/>
        </w:rPr>
        <w:t>Барфилд</w:t>
      </w:r>
      <w:proofErr w:type="spellEnd"/>
      <w:r>
        <w:rPr>
          <w:rFonts w:ascii="Times New Roman" w:eastAsia="Times New Roman" w:hAnsi="Times New Roman"/>
          <w:sz w:val="24"/>
          <w:szCs w:val="24"/>
        </w:rPr>
        <w:t xml:space="preserve">  Опасная граница: кочевые империи и Китай (221 г. до н.э.-1757 г. н.э.) </w:t>
      </w:r>
      <w:proofErr w:type="spellStart"/>
      <w:r>
        <w:rPr>
          <w:rFonts w:ascii="Times New Roman" w:eastAsia="Times New Roman" w:hAnsi="Times New Roman"/>
          <w:sz w:val="24"/>
          <w:szCs w:val="24"/>
        </w:rPr>
        <w:t>Спб</w:t>
      </w:r>
      <w:proofErr w:type="spellEnd"/>
      <w:r>
        <w:rPr>
          <w:rFonts w:ascii="Times New Roman" w:eastAsia="Times New Roman" w:hAnsi="Times New Roman"/>
          <w:sz w:val="24"/>
          <w:szCs w:val="24"/>
        </w:rPr>
        <w:t xml:space="preserve">., 2009. </w:t>
      </w:r>
    </w:p>
    <w:p w:rsidR="003663DC" w:rsidRDefault="003663DC" w:rsidP="003663DC">
      <w:pPr>
        <w:pStyle w:val="af1"/>
        <w:numPr>
          <w:ilvl w:val="0"/>
          <w:numId w:val="16"/>
        </w:num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Жумаганбетов</w:t>
      </w:r>
      <w:proofErr w:type="spellEnd"/>
      <w:r>
        <w:rPr>
          <w:rFonts w:ascii="Times New Roman" w:hAnsi="Times New Roman"/>
          <w:sz w:val="24"/>
          <w:szCs w:val="24"/>
        </w:rPr>
        <w:t xml:space="preserve"> Т.С. Проблемы формирования и развития древнетюркской системы государственности и права. </w:t>
      </w:r>
      <w:r>
        <w:rPr>
          <w:rFonts w:ascii="Times New Roman" w:hAnsi="Times New Roman"/>
          <w:sz w:val="24"/>
          <w:szCs w:val="24"/>
          <w:lang w:val="en-US"/>
        </w:rPr>
        <w:t>VI</w:t>
      </w:r>
      <w:r>
        <w:rPr>
          <w:rFonts w:ascii="Times New Roman" w:hAnsi="Times New Roman"/>
          <w:sz w:val="24"/>
          <w:szCs w:val="24"/>
        </w:rPr>
        <w:t>-</w:t>
      </w:r>
      <w:r>
        <w:rPr>
          <w:rFonts w:ascii="Times New Roman" w:hAnsi="Times New Roman"/>
          <w:sz w:val="24"/>
          <w:szCs w:val="24"/>
          <w:lang w:val="en-US"/>
        </w:rPr>
        <w:t>XII</w:t>
      </w:r>
      <w:r w:rsidRPr="00D118FF">
        <w:rPr>
          <w:rFonts w:ascii="Times New Roman" w:hAnsi="Times New Roman"/>
          <w:sz w:val="24"/>
          <w:szCs w:val="24"/>
        </w:rPr>
        <w:t xml:space="preserve"> </w:t>
      </w:r>
      <w:r>
        <w:rPr>
          <w:rFonts w:ascii="Times New Roman" w:hAnsi="Times New Roman"/>
          <w:sz w:val="24"/>
          <w:szCs w:val="24"/>
        </w:rPr>
        <w:t>вв. – Алматы</w:t>
      </w:r>
      <w:r>
        <w:rPr>
          <w:rFonts w:ascii="Times New Roman" w:hAnsi="Times New Roman"/>
          <w:sz w:val="24"/>
          <w:szCs w:val="24"/>
          <w:lang w:val="kk-KZ"/>
        </w:rPr>
        <w:t xml:space="preserve">, </w:t>
      </w:r>
      <w:r>
        <w:rPr>
          <w:rFonts w:ascii="Times New Roman" w:hAnsi="Times New Roman"/>
          <w:sz w:val="24"/>
          <w:szCs w:val="24"/>
        </w:rPr>
        <w:t>2003.</w:t>
      </w:r>
    </w:p>
    <w:p w:rsidR="003663DC" w:rsidRDefault="004263B3" w:rsidP="003663DC">
      <w:pPr>
        <w:numPr>
          <w:ilvl w:val="0"/>
          <w:numId w:val="16"/>
        </w:numPr>
        <w:spacing w:after="0" w:line="240" w:lineRule="auto"/>
        <w:jc w:val="both"/>
        <w:rPr>
          <w:rFonts w:ascii="Times New Roman" w:hAnsi="Times New Roman"/>
          <w:sz w:val="24"/>
          <w:szCs w:val="24"/>
        </w:rPr>
      </w:pPr>
      <w:r>
        <w:rPr>
          <w:rFonts w:ascii="Times New Roman" w:hAnsi="Times New Roman"/>
          <w:sz w:val="24"/>
          <w:szCs w:val="24"/>
          <w:lang w:val="kk-KZ"/>
        </w:rPr>
        <w:t>Нуртазина Н</w:t>
      </w:r>
      <w:r>
        <w:rPr>
          <w:rFonts w:ascii="Times New Roman" w:hAnsi="Times New Roman"/>
          <w:sz w:val="24"/>
          <w:szCs w:val="24"/>
        </w:rPr>
        <w:t xml:space="preserve">.Д </w:t>
      </w:r>
      <w:r>
        <w:rPr>
          <w:rFonts w:ascii="Times New Roman" w:hAnsi="Times New Roman"/>
          <w:sz w:val="24"/>
          <w:szCs w:val="24"/>
          <w:lang w:val="kk-KZ"/>
        </w:rPr>
        <w:t>Қазақ мәдениеті және ислам. А., 2002.</w:t>
      </w:r>
      <w:r w:rsidR="003663DC">
        <w:rPr>
          <w:rFonts w:ascii="Times New Roman" w:hAnsi="Times New Roman"/>
          <w:sz w:val="24"/>
          <w:szCs w:val="24"/>
        </w:rPr>
        <w:t>.</w:t>
      </w:r>
    </w:p>
    <w:p w:rsidR="003663DC" w:rsidRDefault="003663DC" w:rsidP="003663DC">
      <w:pPr>
        <w:pStyle w:val="af1"/>
        <w:numPr>
          <w:ilvl w:val="0"/>
          <w:numId w:val="16"/>
        </w:numPr>
        <w:spacing w:after="100" w:afterAutospacing="1" w:line="240" w:lineRule="auto"/>
        <w:contextualSpacing/>
        <w:jc w:val="both"/>
        <w:rPr>
          <w:rFonts w:ascii="Times New Roman" w:hAnsi="Times New Roman"/>
          <w:sz w:val="24"/>
          <w:szCs w:val="24"/>
        </w:rPr>
      </w:pPr>
      <w:r>
        <w:rPr>
          <w:rFonts w:ascii="Times New Roman" w:hAnsi="Times New Roman"/>
          <w:sz w:val="24"/>
          <w:szCs w:val="24"/>
          <w:lang w:val="kk-KZ"/>
        </w:rPr>
        <w:t xml:space="preserve">Становление и расцвет Золотой Орды. Источники по истории Улуса Джучи (1266-1359 гг.). Казань, 2011. </w:t>
      </w:r>
    </w:p>
    <w:p w:rsidR="003663DC" w:rsidRDefault="003663DC" w:rsidP="003663DC">
      <w:pPr>
        <w:pStyle w:val="af1"/>
        <w:numPr>
          <w:ilvl w:val="0"/>
          <w:numId w:val="16"/>
        </w:numPr>
        <w:spacing w:after="100" w:afterAutospacing="1" w:line="240" w:lineRule="auto"/>
        <w:contextualSpacing/>
        <w:jc w:val="both"/>
        <w:rPr>
          <w:rFonts w:ascii="Times New Roman" w:hAnsi="Times New Roman"/>
          <w:sz w:val="24"/>
          <w:szCs w:val="24"/>
        </w:rPr>
      </w:pPr>
      <w:proofErr w:type="spellStart"/>
      <w:r>
        <w:rPr>
          <w:rFonts w:ascii="Times New Roman" w:hAnsi="Times New Roman"/>
          <w:sz w:val="24"/>
          <w:szCs w:val="24"/>
        </w:rPr>
        <w:t>Галиев</w:t>
      </w:r>
      <w:proofErr w:type="spellEnd"/>
      <w:r>
        <w:rPr>
          <w:rFonts w:ascii="Times New Roman" w:hAnsi="Times New Roman"/>
          <w:sz w:val="24"/>
          <w:szCs w:val="24"/>
        </w:rPr>
        <w:t xml:space="preserve"> А.А. </w:t>
      </w:r>
      <w:r>
        <w:rPr>
          <w:rFonts w:ascii="Times New Roman" w:hAnsi="Times New Roman"/>
          <w:sz w:val="24"/>
          <w:szCs w:val="24"/>
          <w:lang w:val="kk-KZ"/>
        </w:rPr>
        <w:t>"</w:t>
      </w:r>
      <w:r>
        <w:rPr>
          <w:rFonts w:ascii="Times New Roman" w:hAnsi="Times New Roman"/>
          <w:sz w:val="24"/>
          <w:szCs w:val="24"/>
        </w:rPr>
        <w:t xml:space="preserve">Этнополитические процессы у </w:t>
      </w:r>
      <w:proofErr w:type="spellStart"/>
      <w:r>
        <w:rPr>
          <w:rFonts w:ascii="Times New Roman" w:hAnsi="Times New Roman"/>
          <w:sz w:val="24"/>
          <w:szCs w:val="24"/>
        </w:rPr>
        <w:t>тюркоязычных</w:t>
      </w:r>
      <w:proofErr w:type="spellEnd"/>
      <w:r>
        <w:rPr>
          <w:rFonts w:ascii="Times New Roman" w:hAnsi="Times New Roman"/>
          <w:b/>
          <w:sz w:val="24"/>
          <w:szCs w:val="24"/>
        </w:rPr>
        <w:t xml:space="preserve"> </w:t>
      </w:r>
      <w:r>
        <w:rPr>
          <w:rFonts w:ascii="Times New Roman" w:hAnsi="Times New Roman"/>
          <w:sz w:val="24"/>
          <w:szCs w:val="24"/>
        </w:rPr>
        <w:t xml:space="preserve">народов: история и ее </w:t>
      </w:r>
      <w:proofErr w:type="spellStart"/>
      <w:r>
        <w:rPr>
          <w:rFonts w:ascii="Times New Roman" w:hAnsi="Times New Roman"/>
          <w:sz w:val="24"/>
          <w:szCs w:val="24"/>
        </w:rPr>
        <w:t>мифологизация</w:t>
      </w:r>
      <w:proofErr w:type="spellEnd"/>
      <w:r>
        <w:rPr>
          <w:rFonts w:ascii="Times New Roman" w:hAnsi="Times New Roman"/>
          <w:sz w:val="24"/>
          <w:szCs w:val="24"/>
          <w:lang w:val="kk-KZ"/>
        </w:rPr>
        <w:t>"// Автореф. докт. диссс. А., 2010.</w:t>
      </w:r>
    </w:p>
    <w:p w:rsidR="003663DC" w:rsidRDefault="003663DC" w:rsidP="003663DC">
      <w:pPr>
        <w:ind w:left="57"/>
        <w:jc w:val="both"/>
        <w:rPr>
          <w:rFonts w:ascii="Times New Roman" w:hAnsi="Times New Roman"/>
          <w:b/>
          <w:sz w:val="24"/>
          <w:szCs w:val="24"/>
          <w:lang w:val="kk-KZ"/>
        </w:rPr>
      </w:pPr>
      <w:r>
        <w:rPr>
          <w:rFonts w:ascii="Times New Roman" w:hAnsi="Times New Roman"/>
          <w:b/>
          <w:iCs/>
          <w:spacing w:val="-5"/>
          <w:sz w:val="24"/>
          <w:szCs w:val="24"/>
          <w:lang w:val="kk-KZ"/>
        </w:rPr>
        <w:t>Қосымша</w:t>
      </w:r>
      <w:r>
        <w:rPr>
          <w:rFonts w:ascii="Times New Roman" w:hAnsi="Times New Roman"/>
          <w:b/>
          <w:iCs/>
          <w:spacing w:val="-5"/>
          <w:sz w:val="24"/>
          <w:szCs w:val="24"/>
        </w:rPr>
        <w:t>:</w:t>
      </w:r>
      <w:r>
        <w:rPr>
          <w:rFonts w:ascii="Times New Roman" w:hAnsi="Times New Roman"/>
          <w:b/>
          <w:sz w:val="24"/>
          <w:szCs w:val="24"/>
        </w:rPr>
        <w:t xml:space="preserve"> </w:t>
      </w:r>
    </w:p>
    <w:p w:rsidR="003663DC" w:rsidRPr="00D118FF" w:rsidRDefault="003663DC" w:rsidP="003663DC">
      <w:pPr>
        <w:pStyle w:val="af1"/>
        <w:numPr>
          <w:ilvl w:val="0"/>
          <w:numId w:val="17"/>
        </w:numPr>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В.В.Трепавлов</w:t>
      </w:r>
      <w:proofErr w:type="spellEnd"/>
      <w:r>
        <w:rPr>
          <w:rFonts w:ascii="Times New Roman" w:hAnsi="Times New Roman"/>
          <w:sz w:val="24"/>
          <w:szCs w:val="24"/>
        </w:rPr>
        <w:t xml:space="preserve"> Государственный строй Монгольской империи XIII в.: Проблема исторической преемственности. М., 1993.</w:t>
      </w:r>
    </w:p>
    <w:p w:rsidR="00D118FF" w:rsidRPr="00D118FF" w:rsidRDefault="00D118FF" w:rsidP="00D118FF">
      <w:pPr>
        <w:numPr>
          <w:ilvl w:val="0"/>
          <w:numId w:val="17"/>
        </w:numPr>
        <w:spacing w:after="0" w:line="240" w:lineRule="auto"/>
        <w:jc w:val="both"/>
        <w:rPr>
          <w:rFonts w:ascii="Times New Roman" w:eastAsia="Times New Roman" w:hAnsi="Times New Roman"/>
          <w:sz w:val="24"/>
          <w:szCs w:val="24"/>
        </w:rPr>
      </w:pPr>
      <w:r>
        <w:rPr>
          <w:rFonts w:ascii="Times New Roman" w:hAnsi="Times New Roman"/>
          <w:sz w:val="24"/>
          <w:szCs w:val="24"/>
        </w:rPr>
        <w:lastRenderedPageBreak/>
        <w:t xml:space="preserve">Бондаренко Д.М., Гринин Л.Е., </w:t>
      </w:r>
      <w:proofErr w:type="spellStart"/>
      <w:r>
        <w:rPr>
          <w:rFonts w:ascii="Times New Roman" w:hAnsi="Times New Roman"/>
          <w:sz w:val="24"/>
          <w:szCs w:val="24"/>
        </w:rPr>
        <w:t>Коротаев</w:t>
      </w:r>
      <w:proofErr w:type="spellEnd"/>
      <w:r>
        <w:rPr>
          <w:rFonts w:ascii="Times New Roman" w:hAnsi="Times New Roman"/>
          <w:sz w:val="24"/>
          <w:szCs w:val="24"/>
        </w:rPr>
        <w:t xml:space="preserve"> А.В. Альтернативы социальной эволюции// Раннее государство, его альтернативы и аналоги: Сборник статей. Волгоград, 2006. </w:t>
      </w:r>
    </w:p>
    <w:p w:rsidR="00D118FF" w:rsidRDefault="00D118FF" w:rsidP="00D118FF">
      <w:pPr>
        <w:pStyle w:val="af1"/>
        <w:numPr>
          <w:ilvl w:val="0"/>
          <w:numId w:val="17"/>
        </w:numPr>
        <w:spacing w:after="0" w:line="240" w:lineRule="auto"/>
        <w:contextualSpacing/>
        <w:jc w:val="both"/>
        <w:rPr>
          <w:rFonts w:ascii="Times New Roman" w:hAnsi="Times New Roman"/>
          <w:sz w:val="24"/>
          <w:szCs w:val="24"/>
        </w:rPr>
      </w:pPr>
      <w:r>
        <w:rPr>
          <w:rFonts w:ascii="Times New Roman" w:hAnsi="Times New Roman"/>
          <w:color w:val="000000"/>
          <w:sz w:val="24"/>
          <w:szCs w:val="24"/>
        </w:rPr>
        <w:t>Кычанов</w:t>
      </w:r>
      <w:r>
        <w:rPr>
          <w:rFonts w:ascii="Times New Roman" w:hAnsi="Times New Roman"/>
          <w:sz w:val="24"/>
          <w:szCs w:val="24"/>
        </w:rPr>
        <w:t xml:space="preserve"> </w:t>
      </w:r>
      <w:r>
        <w:rPr>
          <w:rFonts w:ascii="Times New Roman" w:hAnsi="Times New Roman"/>
          <w:color w:val="000000"/>
          <w:sz w:val="24"/>
          <w:szCs w:val="24"/>
        </w:rPr>
        <w:t>Е.И.</w:t>
      </w:r>
      <w:r>
        <w:rPr>
          <w:rFonts w:ascii="Times New Roman" w:hAnsi="Times New Roman"/>
          <w:color w:val="000000"/>
          <w:sz w:val="24"/>
          <w:szCs w:val="24"/>
          <w:lang w:val="kk-KZ"/>
        </w:rPr>
        <w:t xml:space="preserve"> </w:t>
      </w:r>
      <w:r>
        <w:rPr>
          <w:rFonts w:ascii="Times New Roman" w:hAnsi="Times New Roman"/>
          <w:sz w:val="24"/>
          <w:szCs w:val="24"/>
        </w:rPr>
        <w:t xml:space="preserve">Кочевые государства от гуннов до маньчжуров. </w:t>
      </w:r>
      <w:r>
        <w:rPr>
          <w:rFonts w:ascii="Times New Roman" w:hAnsi="Times New Roman"/>
          <w:sz w:val="24"/>
          <w:szCs w:val="24"/>
          <w:lang w:val="kk-KZ"/>
        </w:rPr>
        <w:t xml:space="preserve">- </w:t>
      </w:r>
      <w:r>
        <w:rPr>
          <w:rFonts w:ascii="Times New Roman" w:hAnsi="Times New Roman"/>
          <w:sz w:val="24"/>
          <w:szCs w:val="24"/>
        </w:rPr>
        <w:t>М., 1997</w:t>
      </w:r>
      <w:r>
        <w:rPr>
          <w:rFonts w:ascii="Times New Roman" w:hAnsi="Times New Roman"/>
          <w:sz w:val="24"/>
          <w:szCs w:val="24"/>
          <w:lang w:val="kk-KZ"/>
        </w:rPr>
        <w:t>.</w:t>
      </w:r>
    </w:p>
    <w:p w:rsidR="00D118FF" w:rsidRDefault="00D118FF" w:rsidP="00D118FF">
      <w:pPr>
        <w:pStyle w:val="af1"/>
        <w:numPr>
          <w:ilvl w:val="0"/>
          <w:numId w:val="17"/>
        </w:numPr>
        <w:spacing w:after="0" w:line="240" w:lineRule="auto"/>
        <w:contextualSpacing/>
        <w:jc w:val="both"/>
        <w:rPr>
          <w:rFonts w:ascii="Times New Roman" w:hAnsi="Times New Roman"/>
          <w:sz w:val="24"/>
          <w:szCs w:val="24"/>
          <w:lang w:val="kk-KZ"/>
        </w:rPr>
      </w:pPr>
      <w:proofErr w:type="spellStart"/>
      <w:r>
        <w:rPr>
          <w:rFonts w:ascii="Times New Roman" w:hAnsi="Times New Roman"/>
          <w:sz w:val="24"/>
          <w:szCs w:val="24"/>
        </w:rPr>
        <w:t>Крадин</w:t>
      </w:r>
      <w:proofErr w:type="spellEnd"/>
      <w:r>
        <w:rPr>
          <w:rFonts w:ascii="Times New Roman" w:hAnsi="Times New Roman"/>
          <w:sz w:val="24"/>
          <w:szCs w:val="24"/>
        </w:rPr>
        <w:t xml:space="preserve"> Н.Н Кочевые общества (проблемы формационной характеристики)</w:t>
      </w:r>
      <w:r>
        <w:rPr>
          <w:rFonts w:ascii="Times New Roman" w:hAnsi="Times New Roman"/>
          <w:sz w:val="24"/>
          <w:szCs w:val="24"/>
          <w:lang w:val="kk-KZ"/>
        </w:rPr>
        <w:t>.</w:t>
      </w:r>
      <w:r>
        <w:rPr>
          <w:rFonts w:ascii="Times New Roman" w:hAnsi="Times New Roman"/>
          <w:sz w:val="24"/>
          <w:szCs w:val="24"/>
        </w:rPr>
        <w:t xml:space="preserve"> Владивосток, 1992</w:t>
      </w:r>
      <w:r>
        <w:rPr>
          <w:rFonts w:ascii="Times New Roman" w:hAnsi="Times New Roman"/>
          <w:sz w:val="24"/>
          <w:szCs w:val="24"/>
          <w:lang w:val="kk-KZ"/>
        </w:rPr>
        <w:t>.</w:t>
      </w:r>
    </w:p>
    <w:p w:rsidR="00D118FF" w:rsidRDefault="00D118FF" w:rsidP="00D118FF">
      <w:pPr>
        <w:pStyle w:val="a9"/>
        <w:numPr>
          <w:ilvl w:val="0"/>
          <w:numId w:val="17"/>
        </w:numPr>
        <w:autoSpaceDE w:val="0"/>
        <w:autoSpaceDN w:val="0"/>
        <w:jc w:val="both"/>
      </w:pPr>
      <w:r>
        <w:t>Кочевая альтернатива социальной эволюции. М., 2002.</w:t>
      </w:r>
    </w:p>
    <w:p w:rsidR="00D118FF" w:rsidRPr="00D118FF" w:rsidRDefault="00D118FF" w:rsidP="00D118FF">
      <w:pPr>
        <w:pStyle w:val="a9"/>
        <w:numPr>
          <w:ilvl w:val="0"/>
          <w:numId w:val="17"/>
        </w:numPr>
        <w:autoSpaceDE w:val="0"/>
        <w:autoSpaceDN w:val="0"/>
        <w:jc w:val="both"/>
      </w:pPr>
      <w:r>
        <w:t>Хазанов А.М. Кочевники и внешний мир. Алматы, 2001.</w:t>
      </w:r>
    </w:p>
    <w:p w:rsidR="004263B3" w:rsidRPr="004263B3" w:rsidRDefault="004263B3" w:rsidP="003663DC">
      <w:pPr>
        <w:pStyle w:val="af1"/>
        <w:numPr>
          <w:ilvl w:val="0"/>
          <w:numId w:val="17"/>
        </w:numPr>
        <w:spacing w:after="0" w:line="240" w:lineRule="auto"/>
        <w:contextualSpacing/>
        <w:jc w:val="both"/>
        <w:rPr>
          <w:rFonts w:ascii="Times New Roman" w:hAnsi="Times New Roman"/>
          <w:sz w:val="24"/>
          <w:szCs w:val="24"/>
        </w:rPr>
      </w:pPr>
      <w:r w:rsidRPr="004263B3">
        <w:rPr>
          <w:rFonts w:ascii="Times New Roman" w:hAnsi="Times New Roman"/>
          <w:sz w:val="24"/>
          <w:szCs w:val="24"/>
        </w:rPr>
        <w:t>Тюркологический сборник. Тюркские народы России и Великой степи. М., 2005.</w:t>
      </w:r>
    </w:p>
    <w:p w:rsidR="004263B3" w:rsidRPr="004263B3" w:rsidRDefault="004263B3" w:rsidP="004263B3">
      <w:pPr>
        <w:pStyle w:val="rmctuhgr"/>
        <w:numPr>
          <w:ilvl w:val="0"/>
          <w:numId w:val="17"/>
        </w:numPr>
        <w:spacing w:after="0" w:afterAutospacing="0"/>
      </w:pPr>
      <w:proofErr w:type="spellStart"/>
      <w:r>
        <w:t>Нуртазина</w:t>
      </w:r>
      <w:proofErr w:type="spellEnd"/>
      <w:r>
        <w:t xml:space="preserve"> Н.Д. </w:t>
      </w:r>
      <w:r w:rsidRPr="00AF6E87">
        <w:t xml:space="preserve">Взаимосвязи религий и культур в древней истории Центральной Азии// </w:t>
      </w:r>
      <w:r>
        <w:rPr>
          <w:lang w:val="kk-KZ"/>
        </w:rPr>
        <w:t>Вестник КазНПУ (</w:t>
      </w:r>
      <w:r w:rsidRPr="00AF6E87">
        <w:rPr>
          <w:lang w:val="kk-KZ"/>
        </w:rPr>
        <w:t>серия исторические и социально-политические науки</w:t>
      </w:r>
      <w:r>
        <w:rPr>
          <w:lang w:val="kk-KZ"/>
        </w:rPr>
        <w:t>)</w:t>
      </w:r>
      <w:r w:rsidRPr="00AF6E87">
        <w:rPr>
          <w:lang w:val="kk-KZ"/>
        </w:rPr>
        <w:t xml:space="preserve">, 2016, </w:t>
      </w:r>
      <w:r w:rsidRPr="00AF6E87">
        <w:t xml:space="preserve">№ 1(48), с. 258--263 (соавтор - магистрант Ф. </w:t>
      </w:r>
      <w:proofErr w:type="spellStart"/>
      <w:r w:rsidRPr="00AF6E87">
        <w:t>Шамал</w:t>
      </w:r>
      <w:proofErr w:type="spellEnd"/>
      <w:r w:rsidRPr="00AF6E87">
        <w:t>).</w:t>
      </w:r>
    </w:p>
    <w:p w:rsidR="003663DC" w:rsidRDefault="003663DC" w:rsidP="003663DC">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Л.Н. </w:t>
      </w:r>
      <w:proofErr w:type="spellStart"/>
      <w:r>
        <w:rPr>
          <w:rFonts w:ascii="Times New Roman" w:hAnsi="Times New Roman"/>
          <w:sz w:val="24"/>
          <w:szCs w:val="24"/>
        </w:rPr>
        <w:t>Додхудоева</w:t>
      </w:r>
      <w:proofErr w:type="spellEnd"/>
      <w:r>
        <w:rPr>
          <w:rFonts w:ascii="Times New Roman" w:hAnsi="Times New Roman"/>
          <w:sz w:val="24"/>
          <w:szCs w:val="24"/>
        </w:rPr>
        <w:t>. Новые подходы к изучению цивилизации Центральной Азии</w:t>
      </w:r>
      <w:proofErr w:type="gramStart"/>
      <w:r>
        <w:rPr>
          <w:rFonts w:ascii="Times New Roman" w:hAnsi="Times New Roman"/>
          <w:sz w:val="24"/>
          <w:szCs w:val="24"/>
        </w:rPr>
        <w:t>// К</w:t>
      </w:r>
      <w:proofErr w:type="gramEnd"/>
      <w:r>
        <w:rPr>
          <w:rFonts w:ascii="Times New Roman" w:hAnsi="Times New Roman"/>
          <w:sz w:val="24"/>
          <w:szCs w:val="24"/>
        </w:rPr>
        <w:t xml:space="preserve"> новым стандартам в развитии общественных наук в Центральной Азии. А., 2004.</w:t>
      </w:r>
    </w:p>
    <w:p w:rsidR="003663DC" w:rsidRDefault="003663DC" w:rsidP="003663DC">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 А.В. Бочаров. Идея альтернативности исторического развития в отечественной историографии// История мысли. Русская мыслительная традиция.- М., 2003.</w:t>
      </w:r>
    </w:p>
    <w:p w:rsidR="00935266" w:rsidRDefault="00935266" w:rsidP="00935266">
      <w:pPr>
        <w:pStyle w:val="a6"/>
        <w:numPr>
          <w:ilvl w:val="0"/>
          <w:numId w:val="17"/>
        </w:numPr>
        <w:spacing w:before="0" w:beforeAutospacing="0"/>
      </w:pPr>
      <w:r>
        <w:t xml:space="preserve">Иванова Ю.Н. </w:t>
      </w:r>
      <w:proofErr w:type="gramStart"/>
      <w:r>
        <w:t>Храбрейшие</w:t>
      </w:r>
      <w:proofErr w:type="gramEnd"/>
      <w:r>
        <w:t xml:space="preserve"> из прекрасных: Женщины России в войнах. М.: «Российская политическая энциклопедия» (РОССПЭН), 2002. - 272 с</w:t>
      </w:r>
      <w:proofErr w:type="gramStart"/>
      <w:r>
        <w:t xml:space="preserve"> .</w:t>
      </w:r>
      <w:proofErr w:type="gramEnd"/>
    </w:p>
    <w:p w:rsidR="00935266" w:rsidRDefault="00935266" w:rsidP="00935266">
      <w:pPr>
        <w:pStyle w:val="a6"/>
        <w:numPr>
          <w:ilvl w:val="0"/>
          <w:numId w:val="17"/>
        </w:numPr>
      </w:pPr>
      <w:r>
        <w:t xml:space="preserve">Никонова О. Женщины, война и «фигуры умолчания» URL:   </w:t>
      </w:r>
      <w:hyperlink r:id="rId22" w:tgtFrame="_blank" w:history="1">
        <w:r>
          <w:rPr>
            <w:rStyle w:val="a3"/>
          </w:rPr>
          <w:t>https://magazines.gorky.media/nz/2005/2/zhenshhiny-vojna-i-figury-umolchaniya.html</w:t>
        </w:r>
      </w:hyperlink>
      <w:r>
        <w:t xml:space="preserve"> (дата обращения: 10.9.2019)</w:t>
      </w:r>
    </w:p>
    <w:p w:rsidR="00935266" w:rsidRDefault="00935266" w:rsidP="00935266">
      <w:pPr>
        <w:pStyle w:val="a6"/>
        <w:numPr>
          <w:ilvl w:val="0"/>
          <w:numId w:val="17"/>
        </w:numPr>
      </w:pPr>
      <w:r>
        <w:t>Женщины в Российском обществе. – 1997. – № 3.</w:t>
      </w:r>
    </w:p>
    <w:p w:rsidR="00935266" w:rsidRDefault="00935266" w:rsidP="00935266">
      <w:pPr>
        <w:pStyle w:val="a6"/>
        <w:numPr>
          <w:ilvl w:val="0"/>
          <w:numId w:val="17"/>
        </w:numPr>
      </w:pPr>
      <w:r>
        <w:t>Из воспоминаний М.С. Виноградовой. Из личного архива Волковой Е.Ю.</w:t>
      </w:r>
    </w:p>
    <w:p w:rsidR="00935266" w:rsidRDefault="00935266" w:rsidP="00935266">
      <w:pPr>
        <w:pStyle w:val="a6"/>
        <w:numPr>
          <w:ilvl w:val="0"/>
          <w:numId w:val="17"/>
        </w:numPr>
      </w:pPr>
      <w:r>
        <w:t>Коллонтай А.М. Как борются работницы за свои права. – М.: Б.и., 1919. – 28 с.</w:t>
      </w:r>
    </w:p>
    <w:p w:rsidR="003663DC" w:rsidRDefault="003663DC" w:rsidP="00935266">
      <w:pPr>
        <w:pStyle w:val="a9"/>
        <w:autoSpaceDE w:val="0"/>
        <w:autoSpaceDN w:val="0"/>
        <w:ind w:left="720" w:firstLine="0"/>
        <w:jc w:val="both"/>
      </w:pPr>
      <w:r>
        <w:t>.</w:t>
      </w:r>
    </w:p>
    <w:p w:rsidR="003663DC" w:rsidRDefault="003663DC" w:rsidP="003663DC">
      <w:pPr>
        <w:pStyle w:val="a9"/>
        <w:ind w:left="644" w:firstLine="0"/>
        <w:jc w:val="both"/>
        <w:rPr>
          <w:lang w:val="kk-KZ"/>
        </w:rPr>
      </w:pPr>
    </w:p>
    <w:p w:rsidR="003663DC" w:rsidRDefault="003663DC" w:rsidP="003663DC">
      <w:pPr>
        <w:pStyle w:val="11"/>
        <w:jc w:val="center"/>
        <w:rPr>
          <w:b/>
          <w:sz w:val="24"/>
          <w:szCs w:val="24"/>
          <w:lang w:val="kk-KZ"/>
        </w:rPr>
      </w:pPr>
      <w:r>
        <w:rPr>
          <w:b/>
          <w:sz w:val="24"/>
          <w:szCs w:val="24"/>
          <w:lang w:val="kk-KZ"/>
        </w:rPr>
        <w:t>2.3. Жеке білім беру траекториясы 2</w:t>
      </w:r>
    </w:p>
    <w:p w:rsidR="003663DC" w:rsidRPr="003663DC" w:rsidRDefault="003302B7" w:rsidP="003663DC">
      <w:pPr>
        <w:pStyle w:val="11"/>
        <w:jc w:val="center"/>
        <w:rPr>
          <w:rFonts w:eastAsia="Calibri"/>
          <w:b/>
          <w:sz w:val="24"/>
          <w:szCs w:val="24"/>
          <w:lang w:val="kk-KZ"/>
        </w:rPr>
      </w:pPr>
      <w:r>
        <w:rPr>
          <w:rFonts w:eastAsia="Calibri"/>
          <w:b/>
          <w:sz w:val="24"/>
          <w:szCs w:val="24"/>
          <w:lang w:val="kk-KZ"/>
        </w:rPr>
        <w:t>7</w:t>
      </w:r>
      <w:r w:rsidR="003663DC">
        <w:rPr>
          <w:rFonts w:eastAsia="Calibri"/>
          <w:b/>
          <w:sz w:val="24"/>
          <w:szCs w:val="24"/>
          <w:lang w:val="kk-KZ"/>
        </w:rPr>
        <w:t>М02</w:t>
      </w:r>
      <w:r>
        <w:rPr>
          <w:rFonts w:eastAsia="Calibri"/>
          <w:b/>
          <w:sz w:val="24"/>
          <w:szCs w:val="24"/>
          <w:lang w:val="kk-KZ"/>
        </w:rPr>
        <w:t>21</w:t>
      </w:r>
      <w:r w:rsidR="003663DC">
        <w:rPr>
          <w:rFonts w:eastAsia="Calibri"/>
          <w:b/>
          <w:sz w:val="24"/>
          <w:szCs w:val="24"/>
          <w:lang w:val="kk-KZ"/>
        </w:rPr>
        <w:t>0- Дүниежүзі тарихы</w:t>
      </w:r>
    </w:p>
    <w:p w:rsidR="003663DC" w:rsidRDefault="003663DC" w:rsidP="00E84DA1">
      <w:pPr>
        <w:pStyle w:val="a9"/>
        <w:jc w:val="both"/>
        <w:rPr>
          <w:lang w:val="kk-KZ"/>
        </w:rPr>
      </w:pPr>
    </w:p>
    <w:p w:rsidR="003663DC" w:rsidRDefault="00D34022" w:rsidP="003663DC">
      <w:pPr>
        <w:pStyle w:val="af1"/>
        <w:numPr>
          <w:ilvl w:val="0"/>
          <w:numId w:val="26"/>
        </w:numPr>
        <w:spacing w:after="0" w:line="240" w:lineRule="auto"/>
        <w:contextualSpacing/>
        <w:rPr>
          <w:rFonts w:ascii="Times New Roman" w:hAnsi="Times New Roman"/>
          <w:sz w:val="24"/>
          <w:szCs w:val="24"/>
          <w:lang w:val="kk-KZ" w:eastAsia="ru-RU"/>
        </w:rPr>
      </w:pPr>
      <w:r>
        <w:rPr>
          <w:rFonts w:ascii="Times New Roman" w:hAnsi="Times New Roman"/>
          <w:sz w:val="24"/>
          <w:szCs w:val="24"/>
          <w:lang w:val="kk-KZ"/>
        </w:rPr>
        <w:t>Ғұ</w:t>
      </w:r>
      <w:r w:rsidR="003663DC" w:rsidRPr="00A03E21">
        <w:rPr>
          <w:rFonts w:ascii="Times New Roman" w:hAnsi="Times New Roman"/>
          <w:sz w:val="24"/>
          <w:szCs w:val="24"/>
          <w:lang w:val="kk-KZ"/>
        </w:rPr>
        <w:t>ндардың Еуразия тарихындағы орнын анықтаңыздар</w:t>
      </w:r>
      <w:r>
        <w:rPr>
          <w:rFonts w:ascii="Times New Roman" w:hAnsi="Times New Roman"/>
          <w:sz w:val="24"/>
          <w:szCs w:val="24"/>
          <w:lang w:val="kk-KZ"/>
        </w:rPr>
        <w:t>.</w:t>
      </w:r>
    </w:p>
    <w:p w:rsidR="003663DC" w:rsidRPr="00A03E21" w:rsidRDefault="003663DC" w:rsidP="003663DC">
      <w:pPr>
        <w:pStyle w:val="af1"/>
        <w:numPr>
          <w:ilvl w:val="0"/>
          <w:numId w:val="26"/>
        </w:numPr>
        <w:spacing w:after="0" w:line="240" w:lineRule="auto"/>
        <w:contextualSpacing/>
        <w:rPr>
          <w:rFonts w:ascii="Times New Roman" w:hAnsi="Times New Roman"/>
          <w:sz w:val="24"/>
          <w:szCs w:val="24"/>
          <w:lang w:val="kk-KZ"/>
        </w:rPr>
      </w:pPr>
      <w:r w:rsidRPr="00A03E21">
        <w:rPr>
          <w:rFonts w:ascii="Times New Roman" w:hAnsi="Times New Roman"/>
          <w:sz w:val="24"/>
          <w:szCs w:val="24"/>
          <w:lang w:val="kk-KZ"/>
        </w:rPr>
        <w:t xml:space="preserve">Македон әулетінің дәуірі – Византия мәдениетінің өрлеу кезеңі. </w:t>
      </w:r>
    </w:p>
    <w:p w:rsidR="003663DC" w:rsidRPr="00DA6C48" w:rsidRDefault="003663DC" w:rsidP="003663DC">
      <w:pPr>
        <w:pStyle w:val="af1"/>
        <w:numPr>
          <w:ilvl w:val="0"/>
          <w:numId w:val="26"/>
        </w:numPr>
        <w:spacing w:after="0" w:line="240" w:lineRule="auto"/>
        <w:contextualSpacing/>
        <w:rPr>
          <w:rFonts w:ascii="Times New Roman" w:hAnsi="Times New Roman"/>
          <w:sz w:val="24"/>
          <w:szCs w:val="24"/>
          <w:lang w:val="kk-KZ"/>
        </w:rPr>
      </w:pPr>
      <w:r w:rsidRPr="00DA6C48">
        <w:rPr>
          <w:rFonts w:ascii="Times New Roman" w:hAnsi="Times New Roman"/>
          <w:sz w:val="24"/>
          <w:szCs w:val="24"/>
          <w:lang w:val="kk-KZ"/>
        </w:rPr>
        <w:t>Византия қоғамының рухани өмірі, мектеп және білім.</w:t>
      </w:r>
    </w:p>
    <w:p w:rsidR="003663DC" w:rsidRPr="00DA6C48"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DA6C48">
        <w:rPr>
          <w:rFonts w:ascii="Times New Roman" w:eastAsia="TT25o00" w:hAnsi="Times New Roman"/>
          <w:sz w:val="24"/>
          <w:szCs w:val="24"/>
          <w:lang w:val="kk-KZ"/>
        </w:rPr>
        <w:t>Византия тарихын кезеңдерге бөлу.</w:t>
      </w:r>
    </w:p>
    <w:p w:rsidR="003663DC" w:rsidRPr="00C61B8B" w:rsidRDefault="003663DC" w:rsidP="00C61B8B">
      <w:pPr>
        <w:pStyle w:val="af1"/>
        <w:numPr>
          <w:ilvl w:val="0"/>
          <w:numId w:val="26"/>
        </w:numPr>
        <w:spacing w:after="0" w:line="240" w:lineRule="auto"/>
        <w:contextualSpacing/>
        <w:rPr>
          <w:rFonts w:ascii="Times New Roman" w:hAnsi="Times New Roman"/>
          <w:sz w:val="24"/>
          <w:szCs w:val="24"/>
          <w:lang w:val="kk-KZ"/>
        </w:rPr>
      </w:pPr>
      <w:r w:rsidRPr="00DA6C48">
        <w:rPr>
          <w:rFonts w:ascii="Times New Roman" w:eastAsia="TT25o00" w:hAnsi="Times New Roman"/>
          <w:sz w:val="24"/>
          <w:szCs w:val="24"/>
          <w:lang w:val="kk-KZ"/>
        </w:rPr>
        <w:t>Византияның астанасы Константинопольдың талқандалуы және оның нәтижелері</w:t>
      </w:r>
      <w:r w:rsidR="00D34022">
        <w:rPr>
          <w:rFonts w:ascii="Times New Roman" w:eastAsia="TT25o00" w:hAnsi="Times New Roman"/>
          <w:sz w:val="24"/>
          <w:szCs w:val="24"/>
          <w:lang w:val="kk-KZ"/>
        </w:rPr>
        <w:t>.</w:t>
      </w:r>
      <w:r w:rsidRPr="00C61B8B">
        <w:rPr>
          <w:rFonts w:ascii="Times New Roman" w:hAnsi="Times New Roman"/>
          <w:sz w:val="24"/>
          <w:szCs w:val="24"/>
          <w:lang w:val="kk-KZ"/>
        </w:rPr>
        <w:t>.</w:t>
      </w:r>
    </w:p>
    <w:p w:rsidR="003663DC" w:rsidRPr="00DA6C48"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DA6C48">
        <w:rPr>
          <w:rFonts w:ascii="Times New Roman" w:hAnsi="Times New Roman"/>
          <w:sz w:val="24"/>
          <w:szCs w:val="24"/>
          <w:lang w:val="kk-KZ"/>
        </w:rPr>
        <w:t xml:space="preserve">Аймақтық интеграция түсінігі, түрлері және критерийлері. Посткеңестік кеңістіктегі интеграциялық үдеріс. </w:t>
      </w:r>
    </w:p>
    <w:p w:rsidR="003663DC" w:rsidRPr="00DA6C48"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6D7369">
        <w:rPr>
          <w:rFonts w:ascii="Times New Roman" w:hAnsi="Times New Roman"/>
          <w:sz w:val="24"/>
          <w:szCs w:val="24"/>
          <w:lang w:val="kk-KZ"/>
        </w:rPr>
        <w:t>Әлеуметтанушылар Р.Арон және К.Поппердің тарихтың марксистік теория мен методологиясын сынауы</w:t>
      </w:r>
      <w:r>
        <w:rPr>
          <w:rFonts w:ascii="Times New Roman" w:hAnsi="Times New Roman"/>
          <w:sz w:val="24"/>
          <w:szCs w:val="24"/>
          <w:lang w:val="kk-KZ"/>
        </w:rPr>
        <w:t>.</w:t>
      </w:r>
    </w:p>
    <w:p w:rsidR="003663DC" w:rsidRPr="00FB1870" w:rsidRDefault="003663DC" w:rsidP="003663DC">
      <w:pPr>
        <w:pStyle w:val="af1"/>
        <w:numPr>
          <w:ilvl w:val="0"/>
          <w:numId w:val="26"/>
        </w:numPr>
        <w:tabs>
          <w:tab w:val="left" w:pos="1701"/>
        </w:tabs>
        <w:spacing w:after="0" w:line="240" w:lineRule="auto"/>
        <w:jc w:val="both"/>
        <w:rPr>
          <w:rFonts w:ascii="Times New Roman" w:hAnsi="Times New Roman"/>
          <w:sz w:val="24"/>
          <w:szCs w:val="24"/>
          <w:lang w:val="kk-KZ"/>
        </w:rPr>
      </w:pPr>
      <w:r>
        <w:rPr>
          <w:rFonts w:ascii="Times New Roman" w:hAnsi="Times New Roman"/>
          <w:sz w:val="24"/>
          <w:szCs w:val="24"/>
        </w:rPr>
        <w:t>М. Вебер</w:t>
      </w:r>
      <w:r>
        <w:rPr>
          <w:rFonts w:ascii="Times New Roman" w:hAnsi="Times New Roman"/>
          <w:sz w:val="24"/>
          <w:szCs w:val="24"/>
          <w:lang w:val="kk-KZ"/>
        </w:rPr>
        <w:t>дің тарихи социологиясы.</w:t>
      </w:r>
    </w:p>
    <w:p w:rsidR="003663DC" w:rsidRPr="00DA6C48"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DA6C48">
        <w:rPr>
          <w:rFonts w:ascii="Times New Roman" w:hAnsi="Times New Roman"/>
          <w:sz w:val="24"/>
          <w:szCs w:val="24"/>
          <w:lang w:val="kk-KZ"/>
        </w:rPr>
        <w:t xml:space="preserve">Шанхай ұйымының посткеңестік кеңістіктегі ынтымақтастық пен халықараралық қатынастар құрылымндағы орны.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045E81">
        <w:rPr>
          <w:rFonts w:ascii="Times New Roman" w:hAnsi="Times New Roman"/>
          <w:lang w:val="kk-KZ"/>
        </w:rPr>
        <w:t>Тарихи процесс субъектілері</w:t>
      </w:r>
      <w:r w:rsidR="00D34022">
        <w:rPr>
          <w:rFonts w:ascii="Times New Roman" w:hAnsi="Times New Roman"/>
          <w:lang w:val="kk-KZ"/>
        </w:rPr>
        <w:t>.</w:t>
      </w:r>
      <w:r w:rsidRPr="00DA6C48">
        <w:rPr>
          <w:rFonts w:ascii="Times New Roman" w:hAnsi="Times New Roman"/>
          <w:sz w:val="24"/>
          <w:szCs w:val="24"/>
          <w:lang w:val="kk-KZ"/>
        </w:rPr>
        <w:t xml:space="preserve">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6D7369">
        <w:rPr>
          <w:rFonts w:ascii="Times New Roman" w:hAnsi="Times New Roman"/>
          <w:lang w:val="kk-KZ"/>
        </w:rPr>
        <w:t>Тарихтың дамуының екісызықтық концепциясы.</w:t>
      </w:r>
      <w:r w:rsidRPr="00D34022">
        <w:rPr>
          <w:rFonts w:ascii="Times New Roman" w:hAnsi="Times New Roman"/>
          <w:sz w:val="24"/>
          <w:szCs w:val="24"/>
          <w:lang w:val="kk-KZ"/>
        </w:rPr>
        <w:t xml:space="preserve">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045E81">
        <w:rPr>
          <w:rFonts w:ascii="Times New Roman" w:hAnsi="Times New Roman"/>
          <w:lang w:val="kk-KZ"/>
        </w:rPr>
        <w:t>Тарихтың толқындық динамикасы</w:t>
      </w:r>
      <w:r w:rsidRPr="003663DC">
        <w:rPr>
          <w:rFonts w:ascii="Times New Roman" w:hAnsi="Times New Roman"/>
          <w:sz w:val="24"/>
          <w:szCs w:val="24"/>
          <w:lang w:val="kk-KZ"/>
        </w:rPr>
        <w:t>. О.Тоффлер.</w:t>
      </w:r>
    </w:p>
    <w:p w:rsidR="003663DC" w:rsidRPr="006D7369" w:rsidRDefault="003663DC" w:rsidP="003663DC">
      <w:pPr>
        <w:pStyle w:val="af1"/>
        <w:numPr>
          <w:ilvl w:val="0"/>
          <w:numId w:val="26"/>
        </w:numPr>
        <w:spacing w:after="0" w:line="240" w:lineRule="auto"/>
        <w:ind w:left="1208" w:hanging="357"/>
        <w:jc w:val="both"/>
        <w:rPr>
          <w:rFonts w:ascii="Times New Roman" w:hAnsi="Times New Roman"/>
          <w:snapToGrid w:val="0"/>
          <w:color w:val="000000"/>
          <w:sz w:val="24"/>
          <w:szCs w:val="24"/>
          <w:lang w:val="kk-KZ"/>
        </w:rPr>
      </w:pPr>
      <w:r w:rsidRPr="00AF2FF0">
        <w:rPr>
          <w:rFonts w:ascii="Times New Roman" w:hAnsi="Times New Roman"/>
          <w:sz w:val="24"/>
          <w:szCs w:val="24"/>
          <w:lang w:val="kk-KZ"/>
        </w:rPr>
        <w:t xml:space="preserve"> </w:t>
      </w:r>
      <w:r>
        <w:rPr>
          <w:rFonts w:ascii="Times New Roman" w:hAnsi="Times New Roman"/>
          <w:lang w:val="kk-KZ"/>
        </w:rPr>
        <w:t>О.Шпенглердің тарихтың морфо</w:t>
      </w:r>
      <w:r w:rsidRPr="00045E81">
        <w:rPr>
          <w:rFonts w:ascii="Times New Roman" w:hAnsi="Times New Roman"/>
          <w:lang w:val="kk-KZ"/>
        </w:rPr>
        <w:t xml:space="preserve">логиясы туралы ой-түйіндері.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045E81">
        <w:rPr>
          <w:rFonts w:ascii="Times New Roman" w:hAnsi="Times New Roman"/>
          <w:lang w:val="kk-KZ"/>
        </w:rPr>
        <w:t>К.Ясперстің «өзектік уақыт» теориясы</w:t>
      </w:r>
      <w:r>
        <w:rPr>
          <w:rFonts w:ascii="Times New Roman" w:hAnsi="Times New Roman"/>
          <w:lang w:val="kk-KZ"/>
        </w:rPr>
        <w:t>.</w:t>
      </w:r>
      <w:r w:rsidRPr="006D7369">
        <w:rPr>
          <w:rFonts w:ascii="Times New Roman" w:hAnsi="Times New Roman"/>
          <w:snapToGrid w:val="0"/>
          <w:color w:val="000000"/>
          <w:sz w:val="24"/>
          <w:szCs w:val="24"/>
          <w:lang w:val="kk-KZ"/>
        </w:rPr>
        <w:t xml:space="preserve">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045E81">
        <w:rPr>
          <w:rFonts w:ascii="Times New Roman" w:hAnsi="Times New Roman"/>
          <w:lang w:val="kk-KZ"/>
        </w:rPr>
        <w:t>Адамзат тарихының біртұтастығы:</w:t>
      </w:r>
      <w:r w:rsidRPr="00045E81">
        <w:rPr>
          <w:rFonts w:ascii="Times New Roman" w:hAnsi="Times New Roman"/>
          <w:b/>
          <w:lang w:val="kk-KZ"/>
        </w:rPr>
        <w:t xml:space="preserve"> </w:t>
      </w:r>
      <w:r w:rsidRPr="00045E81">
        <w:rPr>
          <w:rFonts w:ascii="Times New Roman" w:hAnsi="Times New Roman"/>
          <w:lang w:val="kk-KZ"/>
        </w:rPr>
        <w:t>марксизмнің және К.Ясперстің идеяларын салыстыра талдау</w:t>
      </w:r>
      <w:r w:rsidR="00D34022">
        <w:rPr>
          <w:rFonts w:ascii="Times New Roman" w:hAnsi="Times New Roman"/>
          <w:lang w:val="kk-KZ"/>
        </w:rPr>
        <w:t>.</w:t>
      </w:r>
      <w:r w:rsidRPr="00AF2FF0">
        <w:rPr>
          <w:rFonts w:ascii="Times New Roman" w:hAnsi="Times New Roman"/>
          <w:sz w:val="24"/>
          <w:szCs w:val="24"/>
          <w:lang w:val="kk-KZ"/>
        </w:rPr>
        <w:t xml:space="preserve"> </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A467B1">
        <w:rPr>
          <w:rFonts w:ascii="Times New Roman" w:hAnsi="Times New Roman"/>
          <w:lang w:val="kk-KZ"/>
        </w:rPr>
        <w:t>Өркениеттер қақтығысы туралы концепция</w:t>
      </w:r>
      <w:r>
        <w:rPr>
          <w:rFonts w:ascii="Times New Roman" w:hAnsi="Times New Roman"/>
          <w:lang w:val="kk-KZ"/>
        </w:rPr>
        <w:t>.</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A467B1">
        <w:rPr>
          <w:rFonts w:ascii="Times New Roman" w:hAnsi="Times New Roman"/>
          <w:lang w:val="kk-KZ" w:eastAsia="ko-KR"/>
        </w:rPr>
        <w:t>Адамзат тарихын кезеңдерге бөлу мәселесі.</w:t>
      </w:r>
    </w:p>
    <w:p w:rsidR="003663DC" w:rsidRPr="006D7369"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Pr>
          <w:rFonts w:ascii="Times New Roman" w:hAnsi="Times New Roman"/>
          <w:snapToGrid w:val="0"/>
          <w:color w:val="000000"/>
          <w:lang w:val="kk-KZ"/>
        </w:rPr>
        <w:lastRenderedPageBreak/>
        <w:t>А.Дж.Тойнбидің локальды өркениеттер теориясы.</w:t>
      </w:r>
    </w:p>
    <w:p w:rsidR="003663DC" w:rsidRPr="00E321AD" w:rsidRDefault="003663DC" w:rsidP="003663DC">
      <w:pPr>
        <w:pStyle w:val="af1"/>
        <w:numPr>
          <w:ilvl w:val="0"/>
          <w:numId w:val="26"/>
        </w:numPr>
        <w:autoSpaceDE w:val="0"/>
        <w:autoSpaceDN w:val="0"/>
        <w:adjustRightInd w:val="0"/>
        <w:spacing w:after="0" w:line="240" w:lineRule="auto"/>
        <w:rPr>
          <w:rFonts w:ascii="Times New Roman" w:eastAsia="TT25o00" w:hAnsi="Times New Roman"/>
          <w:sz w:val="24"/>
          <w:szCs w:val="24"/>
          <w:lang w:val="kk-KZ"/>
        </w:rPr>
      </w:pPr>
      <w:r w:rsidRPr="00A467B1">
        <w:rPr>
          <w:rFonts w:ascii="Times New Roman" w:hAnsi="Times New Roman"/>
          <w:bCs/>
          <w:color w:val="000000"/>
          <w:lang w:val="kk-KZ"/>
        </w:rPr>
        <w:t>Тарихтың ғылыми және бейғылыми модельдері</w:t>
      </w:r>
      <w:r>
        <w:rPr>
          <w:rFonts w:ascii="Times New Roman" w:hAnsi="Times New Roman"/>
          <w:bCs/>
          <w:color w:val="000000"/>
          <w:lang w:val="kk-KZ"/>
        </w:rPr>
        <w:t>.</w:t>
      </w:r>
    </w:p>
    <w:p w:rsidR="00E321AD" w:rsidRPr="00E321AD" w:rsidRDefault="00E321AD" w:rsidP="00E321AD">
      <w:pPr>
        <w:pStyle w:val="af1"/>
        <w:numPr>
          <w:ilvl w:val="0"/>
          <w:numId w:val="26"/>
        </w:numPr>
        <w:spacing w:after="0" w:line="240" w:lineRule="auto"/>
        <w:ind w:left="1208" w:hanging="357"/>
        <w:rPr>
          <w:rFonts w:ascii="Times New Roman" w:hAnsi="Times New Roman"/>
          <w:sz w:val="24"/>
          <w:szCs w:val="24"/>
          <w:lang w:val="kk-KZ"/>
        </w:rPr>
      </w:pPr>
      <w:r w:rsidRPr="00E321AD">
        <w:rPr>
          <w:rFonts w:ascii="Times New Roman" w:hAnsi="Times New Roman"/>
          <w:sz w:val="24"/>
          <w:szCs w:val="24"/>
          <w:lang w:val="kk-KZ"/>
        </w:rPr>
        <w:t xml:space="preserve"> Отарлауға қатысты теориялар/ 19-20 гг теориялар </w:t>
      </w:r>
    </w:p>
    <w:p w:rsidR="00E321AD" w:rsidRPr="00E321AD" w:rsidRDefault="00E321AD" w:rsidP="00E321AD">
      <w:pPr>
        <w:pStyle w:val="af1"/>
        <w:numPr>
          <w:ilvl w:val="0"/>
          <w:numId w:val="26"/>
        </w:numPr>
        <w:spacing w:after="0" w:line="240" w:lineRule="auto"/>
        <w:ind w:left="1208" w:hanging="357"/>
        <w:rPr>
          <w:rFonts w:ascii="Times New Roman" w:hAnsi="Times New Roman"/>
          <w:sz w:val="24"/>
          <w:szCs w:val="24"/>
          <w:lang w:val="kk-KZ"/>
        </w:rPr>
      </w:pPr>
      <w:r w:rsidRPr="00E321AD">
        <w:rPr>
          <w:rFonts w:ascii="Times New Roman" w:hAnsi="Times New Roman"/>
          <w:sz w:val="24"/>
          <w:szCs w:val="24"/>
          <w:lang w:val="kk-KZ"/>
        </w:rPr>
        <w:t>Отарлау географиялық ашылулар кезінде (Португалия мен Испанияның отарлық иеліктері)</w:t>
      </w:r>
    </w:p>
    <w:p w:rsidR="00E321AD" w:rsidRPr="00E321AD" w:rsidRDefault="00E321AD" w:rsidP="00E321AD">
      <w:pPr>
        <w:pStyle w:val="af1"/>
        <w:numPr>
          <w:ilvl w:val="0"/>
          <w:numId w:val="26"/>
        </w:numPr>
        <w:spacing w:after="0" w:line="240" w:lineRule="auto"/>
        <w:ind w:left="1208" w:hanging="357"/>
        <w:rPr>
          <w:rFonts w:ascii="Times New Roman" w:hAnsi="Times New Roman"/>
          <w:sz w:val="24"/>
          <w:szCs w:val="24"/>
          <w:lang w:val="kk-KZ"/>
        </w:rPr>
      </w:pPr>
      <w:r w:rsidRPr="00E321AD">
        <w:rPr>
          <w:rFonts w:ascii="Times New Roman" w:hAnsi="Times New Roman"/>
          <w:sz w:val="24"/>
          <w:szCs w:val="24"/>
          <w:lang w:val="kk-KZ"/>
        </w:rPr>
        <w:t>20 ғасыр басындағы отарлаушы империя тарихы</w:t>
      </w:r>
    </w:p>
    <w:p w:rsidR="00E321AD" w:rsidRPr="00E321AD" w:rsidRDefault="00E321AD" w:rsidP="00E321AD">
      <w:pPr>
        <w:pStyle w:val="af1"/>
        <w:numPr>
          <w:ilvl w:val="0"/>
          <w:numId w:val="26"/>
        </w:numPr>
        <w:spacing w:after="0" w:line="240" w:lineRule="auto"/>
        <w:ind w:left="1208" w:hanging="357"/>
        <w:rPr>
          <w:rFonts w:ascii="Times New Roman" w:hAnsi="Times New Roman"/>
          <w:sz w:val="24"/>
          <w:szCs w:val="24"/>
          <w:lang w:val="kk-KZ"/>
        </w:rPr>
      </w:pPr>
      <w:r w:rsidRPr="00E321AD">
        <w:rPr>
          <w:rFonts w:ascii="Times New Roman" w:hAnsi="Times New Roman"/>
          <w:sz w:val="24"/>
          <w:szCs w:val="24"/>
          <w:lang w:val="kk-KZ"/>
        </w:rPr>
        <w:t>Екінші дуние жүзілік соғыстан</w:t>
      </w:r>
      <w:r w:rsidR="00935266">
        <w:rPr>
          <w:rFonts w:ascii="Times New Roman" w:hAnsi="Times New Roman"/>
          <w:sz w:val="24"/>
          <w:szCs w:val="24"/>
          <w:lang w:val="kk-KZ"/>
        </w:rPr>
        <w:t xml:space="preserve"> </w:t>
      </w:r>
      <w:r w:rsidRPr="00E321AD">
        <w:rPr>
          <w:rFonts w:ascii="Times New Roman" w:hAnsi="Times New Roman"/>
          <w:sz w:val="24"/>
          <w:szCs w:val="24"/>
          <w:lang w:val="kk-KZ"/>
        </w:rPr>
        <w:t xml:space="preserve">кейінгі деоколонизация </w:t>
      </w:r>
    </w:p>
    <w:p w:rsidR="00E321AD" w:rsidRPr="00E321AD" w:rsidRDefault="00E321AD" w:rsidP="00E321AD">
      <w:pPr>
        <w:pStyle w:val="af1"/>
        <w:numPr>
          <w:ilvl w:val="0"/>
          <w:numId w:val="26"/>
        </w:numPr>
        <w:spacing w:after="0" w:line="240" w:lineRule="auto"/>
        <w:ind w:left="1208" w:hanging="357"/>
        <w:rPr>
          <w:rFonts w:ascii="Times New Roman" w:hAnsi="Times New Roman"/>
          <w:sz w:val="24"/>
          <w:szCs w:val="24"/>
          <w:lang w:val="kk-KZ"/>
        </w:rPr>
      </w:pPr>
      <w:r w:rsidRPr="00E321AD">
        <w:rPr>
          <w:rFonts w:ascii="Times New Roman" w:hAnsi="Times New Roman"/>
          <w:sz w:val="24"/>
          <w:szCs w:val="24"/>
          <w:lang w:val="kk-KZ"/>
        </w:rPr>
        <w:t>Британдықиеліктерді отарлау ерекшелігі (көзқарастар мен пікірлерді талдау)</w:t>
      </w:r>
    </w:p>
    <w:p w:rsidR="00E321AD" w:rsidRPr="006D7369" w:rsidRDefault="00E321AD" w:rsidP="00E321AD">
      <w:pPr>
        <w:pStyle w:val="af1"/>
        <w:numPr>
          <w:ilvl w:val="0"/>
          <w:numId w:val="26"/>
        </w:numPr>
        <w:autoSpaceDE w:val="0"/>
        <w:autoSpaceDN w:val="0"/>
        <w:adjustRightInd w:val="0"/>
        <w:spacing w:after="0" w:line="240" w:lineRule="auto"/>
        <w:ind w:left="1208" w:hanging="357"/>
        <w:rPr>
          <w:rFonts w:ascii="Times New Roman" w:eastAsia="TT25o00" w:hAnsi="Times New Roman"/>
          <w:sz w:val="24"/>
          <w:szCs w:val="24"/>
          <w:lang w:val="kk-KZ"/>
        </w:rPr>
      </w:pPr>
      <w:r w:rsidRPr="005B1975">
        <w:rPr>
          <w:rFonts w:ascii="Times New Roman" w:hAnsi="Times New Roman"/>
          <w:sz w:val="24"/>
          <w:szCs w:val="24"/>
          <w:lang w:val="kk-KZ"/>
        </w:rPr>
        <w:t>Қазіргі тарихнамадағы отарлау мәселесі</w:t>
      </w:r>
    </w:p>
    <w:p w:rsidR="003663DC" w:rsidRDefault="003663DC" w:rsidP="003663DC">
      <w:pPr>
        <w:pStyle w:val="af1"/>
        <w:autoSpaceDE w:val="0"/>
        <w:autoSpaceDN w:val="0"/>
        <w:adjustRightInd w:val="0"/>
        <w:spacing w:after="0" w:line="240" w:lineRule="auto"/>
        <w:ind w:left="1211"/>
        <w:rPr>
          <w:rFonts w:ascii="Times New Roman" w:hAnsi="Times New Roman"/>
          <w:sz w:val="24"/>
          <w:szCs w:val="24"/>
          <w:lang w:val="kk-KZ"/>
        </w:rPr>
      </w:pPr>
    </w:p>
    <w:p w:rsidR="003663DC" w:rsidRPr="00843D64" w:rsidRDefault="003663DC" w:rsidP="00843D64">
      <w:pPr>
        <w:spacing w:after="0" w:line="240" w:lineRule="auto"/>
        <w:jc w:val="center"/>
        <w:rPr>
          <w:rFonts w:ascii="Times New Roman" w:hAnsi="Times New Roman"/>
          <w:b/>
          <w:sz w:val="24"/>
          <w:szCs w:val="24"/>
          <w:lang w:val="en-US" w:eastAsia="en-US"/>
        </w:rPr>
      </w:pPr>
      <w:r>
        <w:rPr>
          <w:rFonts w:ascii="Times New Roman" w:hAnsi="Times New Roman"/>
          <w:b/>
          <w:sz w:val="24"/>
          <w:szCs w:val="24"/>
          <w:lang w:val="kk-KZ"/>
        </w:rPr>
        <w:t>Ұсынылатын әдебиеттер тізімі</w:t>
      </w:r>
    </w:p>
    <w:p w:rsidR="003663DC" w:rsidRDefault="003663DC" w:rsidP="003663DC">
      <w:pPr>
        <w:pStyle w:val="ae"/>
        <w:spacing w:after="0"/>
        <w:ind w:left="0"/>
        <w:jc w:val="center"/>
        <w:rPr>
          <w:rFonts w:eastAsia="Arial Unicode MS"/>
          <w:b/>
          <w:snapToGrid w:val="0"/>
          <w:lang w:val="kk-KZ"/>
        </w:rPr>
      </w:pPr>
      <w:r>
        <w:rPr>
          <w:rFonts w:eastAsia="Arial Unicode MS"/>
          <w:b/>
          <w:snapToGrid w:val="0"/>
          <w:lang w:val="kk-KZ"/>
        </w:rPr>
        <w:t>Негізгі:</w:t>
      </w:r>
    </w:p>
    <w:p w:rsidR="004263B3" w:rsidRPr="00FB1870" w:rsidRDefault="004263B3" w:rsidP="004263B3">
      <w:pPr>
        <w:pStyle w:val="af1"/>
        <w:numPr>
          <w:ilvl w:val="0"/>
          <w:numId w:val="33"/>
        </w:numPr>
        <w:spacing w:after="0" w:line="240" w:lineRule="auto"/>
        <w:contextualSpacing/>
        <w:rPr>
          <w:rFonts w:ascii="Times New Roman" w:hAnsi="Times New Roman"/>
          <w:sz w:val="24"/>
          <w:szCs w:val="24"/>
        </w:rPr>
      </w:pPr>
      <w:proofErr w:type="spellStart"/>
      <w:r w:rsidRPr="00FB1870">
        <w:rPr>
          <w:rFonts w:ascii="Times New Roman" w:hAnsi="Times New Roman"/>
          <w:sz w:val="24"/>
          <w:szCs w:val="24"/>
        </w:rPr>
        <w:t>Антиглобалистское</w:t>
      </w:r>
      <w:proofErr w:type="spellEnd"/>
      <w:r w:rsidRPr="00FB1870">
        <w:rPr>
          <w:rFonts w:ascii="Times New Roman" w:hAnsi="Times New Roman"/>
          <w:sz w:val="24"/>
          <w:szCs w:val="24"/>
        </w:rPr>
        <w:t xml:space="preserve"> движение: тенденции и перспективы.//Латинская Америка. </w:t>
      </w:r>
      <w:r w:rsidRPr="00FB1870">
        <w:rPr>
          <w:rFonts w:ascii="Times New Roman" w:hAnsi="Times New Roman"/>
          <w:sz w:val="24"/>
          <w:szCs w:val="24"/>
          <w:lang w:val="kk-KZ"/>
        </w:rPr>
        <w:t>–</w:t>
      </w:r>
      <w:r w:rsidRPr="00FB1870">
        <w:rPr>
          <w:rFonts w:ascii="Times New Roman" w:hAnsi="Times New Roman"/>
          <w:sz w:val="24"/>
          <w:szCs w:val="24"/>
        </w:rPr>
        <w:t xml:space="preserve"> 2002. </w:t>
      </w:r>
      <w:r w:rsidRPr="00FB1870">
        <w:rPr>
          <w:rFonts w:ascii="Times New Roman" w:hAnsi="Times New Roman"/>
          <w:sz w:val="24"/>
          <w:szCs w:val="24"/>
          <w:lang w:val="kk-KZ"/>
        </w:rPr>
        <w:t>–</w:t>
      </w:r>
      <w:r w:rsidRPr="00FB1870">
        <w:rPr>
          <w:rFonts w:ascii="Times New Roman" w:hAnsi="Times New Roman"/>
          <w:sz w:val="24"/>
          <w:szCs w:val="24"/>
        </w:rPr>
        <w:t xml:space="preserve"> №10.</w:t>
      </w:r>
    </w:p>
    <w:p w:rsidR="004263B3" w:rsidRPr="00FB1870" w:rsidRDefault="004263B3" w:rsidP="004263B3">
      <w:pPr>
        <w:pStyle w:val="af1"/>
        <w:numPr>
          <w:ilvl w:val="0"/>
          <w:numId w:val="33"/>
        </w:numPr>
        <w:spacing w:after="0" w:line="240" w:lineRule="auto"/>
        <w:contextualSpacing/>
        <w:jc w:val="both"/>
        <w:rPr>
          <w:rFonts w:ascii="Times New Roman" w:hAnsi="Times New Roman"/>
          <w:sz w:val="24"/>
          <w:szCs w:val="24"/>
        </w:rPr>
      </w:pPr>
      <w:r w:rsidRPr="00FB1870">
        <w:rPr>
          <w:rFonts w:ascii="Times New Roman" w:hAnsi="Times New Roman"/>
          <w:sz w:val="24"/>
          <w:szCs w:val="24"/>
        </w:rPr>
        <w:t xml:space="preserve">Вебер М. Аграрная история Древнего мира. </w:t>
      </w:r>
      <w:r w:rsidRPr="00FB1870">
        <w:rPr>
          <w:rFonts w:ascii="Times New Roman" w:hAnsi="Times New Roman"/>
          <w:sz w:val="24"/>
          <w:szCs w:val="24"/>
          <w:lang w:val="kk-KZ"/>
        </w:rPr>
        <w:t>–</w:t>
      </w:r>
      <w:r w:rsidRPr="00FB1870">
        <w:rPr>
          <w:rFonts w:ascii="Times New Roman" w:hAnsi="Times New Roman"/>
          <w:sz w:val="24"/>
          <w:szCs w:val="24"/>
        </w:rPr>
        <w:t xml:space="preserve"> М.</w:t>
      </w:r>
      <w:r w:rsidRPr="00FB1870">
        <w:rPr>
          <w:rFonts w:ascii="Times New Roman" w:hAnsi="Times New Roman"/>
          <w:sz w:val="24"/>
          <w:szCs w:val="24"/>
          <w:lang w:val="kk-KZ"/>
        </w:rPr>
        <w:t xml:space="preserve">, </w:t>
      </w:r>
      <w:r w:rsidRPr="00FB1870">
        <w:rPr>
          <w:rFonts w:ascii="Times New Roman" w:hAnsi="Times New Roman"/>
          <w:sz w:val="24"/>
          <w:szCs w:val="24"/>
        </w:rPr>
        <w:t>2001.</w:t>
      </w:r>
    </w:p>
    <w:p w:rsidR="00843D64" w:rsidRPr="00843D64" w:rsidRDefault="00843D64" w:rsidP="00843D64">
      <w:pPr>
        <w:pStyle w:val="af1"/>
        <w:numPr>
          <w:ilvl w:val="0"/>
          <w:numId w:val="33"/>
        </w:numPr>
        <w:spacing w:after="0" w:line="240" w:lineRule="auto"/>
        <w:contextualSpacing/>
        <w:jc w:val="both"/>
        <w:rPr>
          <w:rFonts w:ascii="Times New Roman" w:hAnsi="Times New Roman"/>
          <w:sz w:val="24"/>
          <w:szCs w:val="24"/>
        </w:rPr>
      </w:pPr>
      <w:proofErr w:type="gramStart"/>
      <w:r w:rsidRPr="00843D64">
        <w:rPr>
          <w:rFonts w:ascii="Times New Roman" w:hAnsi="Times New Roman"/>
          <w:sz w:val="24"/>
          <w:szCs w:val="24"/>
        </w:rPr>
        <w:t>Смоленский</w:t>
      </w:r>
      <w:proofErr w:type="gramEnd"/>
      <w:r w:rsidRPr="00843D64">
        <w:rPr>
          <w:rFonts w:ascii="Times New Roman" w:hAnsi="Times New Roman"/>
          <w:sz w:val="24"/>
          <w:szCs w:val="24"/>
        </w:rPr>
        <w:t xml:space="preserve"> Н.И. Теория и методология истории. М., 2008. </w:t>
      </w:r>
    </w:p>
    <w:p w:rsidR="004263B3" w:rsidRPr="00843D64" w:rsidRDefault="00843D64" w:rsidP="00843D64">
      <w:pPr>
        <w:pStyle w:val="af1"/>
        <w:numPr>
          <w:ilvl w:val="0"/>
          <w:numId w:val="33"/>
        </w:numPr>
        <w:spacing w:after="0" w:line="240" w:lineRule="auto"/>
        <w:contextualSpacing/>
        <w:jc w:val="both"/>
        <w:rPr>
          <w:rFonts w:ascii="Times New Roman" w:hAnsi="Times New Roman"/>
          <w:sz w:val="24"/>
          <w:szCs w:val="24"/>
        </w:rPr>
      </w:pPr>
      <w:r w:rsidRPr="00843D64">
        <w:rPr>
          <w:rFonts w:ascii="Times New Roman" w:hAnsi="Times New Roman"/>
          <w:sz w:val="24"/>
          <w:szCs w:val="24"/>
        </w:rPr>
        <w:t xml:space="preserve">Ионов И.Н. Цивилизационное сознание и историческое знание: проблемы взаимодействия. М., 2007. </w:t>
      </w:r>
      <w:r w:rsidR="004263B3" w:rsidRPr="00843D64">
        <w:rPr>
          <w:rFonts w:ascii="Times New Roman" w:hAnsi="Times New Roman"/>
          <w:sz w:val="24"/>
          <w:szCs w:val="24"/>
        </w:rPr>
        <w:t>.</w:t>
      </w:r>
    </w:p>
    <w:p w:rsidR="004263B3" w:rsidRPr="00FB1870" w:rsidRDefault="004263B3" w:rsidP="004263B3">
      <w:pPr>
        <w:pStyle w:val="af1"/>
        <w:numPr>
          <w:ilvl w:val="0"/>
          <w:numId w:val="33"/>
        </w:numPr>
        <w:tabs>
          <w:tab w:val="left" w:pos="1134"/>
        </w:tabs>
        <w:spacing w:after="0" w:line="240" w:lineRule="auto"/>
        <w:contextualSpacing/>
        <w:rPr>
          <w:rFonts w:ascii="Times New Roman" w:hAnsi="Times New Roman"/>
          <w:sz w:val="24"/>
          <w:szCs w:val="24"/>
        </w:rPr>
      </w:pPr>
      <w:proofErr w:type="spellStart"/>
      <w:r w:rsidRPr="00FB1870">
        <w:rPr>
          <w:rFonts w:ascii="Times New Roman" w:hAnsi="Times New Roman"/>
          <w:sz w:val="24"/>
          <w:szCs w:val="24"/>
        </w:rPr>
        <w:t>Кива</w:t>
      </w:r>
      <w:proofErr w:type="spellEnd"/>
      <w:r w:rsidRPr="00FB1870">
        <w:rPr>
          <w:rFonts w:ascii="Times New Roman" w:hAnsi="Times New Roman"/>
          <w:sz w:val="24"/>
          <w:szCs w:val="24"/>
        </w:rPr>
        <w:t xml:space="preserve"> А., Федоров В. Анатомия терроризма.</w:t>
      </w:r>
      <w:r w:rsidRPr="00FB1870">
        <w:rPr>
          <w:rFonts w:ascii="Times New Roman" w:hAnsi="Times New Roman"/>
          <w:sz w:val="24"/>
          <w:szCs w:val="24"/>
          <w:lang w:val="kk-KZ"/>
        </w:rPr>
        <w:t xml:space="preserve"> </w:t>
      </w:r>
      <w:r w:rsidRPr="00FB1870">
        <w:rPr>
          <w:rFonts w:ascii="Times New Roman" w:hAnsi="Times New Roman"/>
          <w:sz w:val="24"/>
          <w:szCs w:val="24"/>
        </w:rPr>
        <w:t>/</w:t>
      </w:r>
      <w:r w:rsidRPr="00FB1870">
        <w:rPr>
          <w:rFonts w:ascii="Times New Roman" w:hAnsi="Times New Roman"/>
          <w:sz w:val="24"/>
          <w:szCs w:val="24"/>
          <w:lang w:val="kk-KZ"/>
        </w:rPr>
        <w:t>/ О</w:t>
      </w:r>
      <w:proofErr w:type="spellStart"/>
      <w:r w:rsidRPr="00FB1870">
        <w:rPr>
          <w:rFonts w:ascii="Times New Roman" w:hAnsi="Times New Roman"/>
          <w:sz w:val="24"/>
          <w:szCs w:val="24"/>
        </w:rPr>
        <w:t>бщественные</w:t>
      </w:r>
      <w:proofErr w:type="spellEnd"/>
      <w:r w:rsidRPr="00FB1870">
        <w:rPr>
          <w:rFonts w:ascii="Times New Roman" w:hAnsi="Times New Roman"/>
          <w:sz w:val="24"/>
          <w:szCs w:val="24"/>
        </w:rPr>
        <w:t xml:space="preserve"> науки и современность. </w:t>
      </w:r>
      <w:r w:rsidRPr="00FB1870">
        <w:rPr>
          <w:rFonts w:ascii="Times New Roman" w:hAnsi="Times New Roman"/>
          <w:sz w:val="24"/>
          <w:szCs w:val="24"/>
          <w:lang w:val="kk-KZ"/>
        </w:rPr>
        <w:t>–</w:t>
      </w:r>
      <w:r w:rsidRPr="00FB1870">
        <w:rPr>
          <w:rFonts w:ascii="Times New Roman" w:hAnsi="Times New Roman"/>
          <w:sz w:val="24"/>
          <w:szCs w:val="24"/>
        </w:rPr>
        <w:t xml:space="preserve"> 2003. </w:t>
      </w:r>
      <w:r w:rsidRPr="00FB1870">
        <w:rPr>
          <w:rFonts w:ascii="Times New Roman" w:hAnsi="Times New Roman"/>
          <w:sz w:val="24"/>
          <w:szCs w:val="24"/>
          <w:lang w:val="kk-KZ"/>
        </w:rPr>
        <w:t>-</w:t>
      </w:r>
      <w:r w:rsidRPr="00FB1870">
        <w:rPr>
          <w:rFonts w:ascii="Times New Roman" w:hAnsi="Times New Roman"/>
          <w:sz w:val="24"/>
          <w:szCs w:val="24"/>
        </w:rPr>
        <w:t xml:space="preserve"> №1. </w:t>
      </w:r>
    </w:p>
    <w:p w:rsidR="00843D64" w:rsidRPr="00843D64" w:rsidRDefault="00843D64" w:rsidP="00843D64">
      <w:pPr>
        <w:pStyle w:val="af1"/>
        <w:numPr>
          <w:ilvl w:val="0"/>
          <w:numId w:val="33"/>
        </w:numPr>
        <w:spacing w:after="0" w:line="240" w:lineRule="auto"/>
        <w:contextualSpacing/>
        <w:jc w:val="both"/>
        <w:rPr>
          <w:rFonts w:ascii="Times New Roman" w:hAnsi="Times New Roman"/>
          <w:sz w:val="24"/>
          <w:szCs w:val="24"/>
        </w:rPr>
      </w:pPr>
      <w:proofErr w:type="spellStart"/>
      <w:r w:rsidRPr="00843D64">
        <w:rPr>
          <w:rFonts w:ascii="Times New Roman" w:hAnsi="Times New Roman"/>
          <w:sz w:val="24"/>
          <w:szCs w:val="24"/>
        </w:rPr>
        <w:t>Крадин</w:t>
      </w:r>
      <w:proofErr w:type="spellEnd"/>
      <w:r w:rsidRPr="00843D64">
        <w:rPr>
          <w:rFonts w:ascii="Times New Roman" w:hAnsi="Times New Roman"/>
          <w:sz w:val="24"/>
          <w:szCs w:val="24"/>
        </w:rPr>
        <w:t xml:space="preserve"> Н.Н. Кочевничество и теория цивилизаций. М., 2007.</w:t>
      </w:r>
    </w:p>
    <w:p w:rsidR="004263B3" w:rsidRPr="00FB1870" w:rsidRDefault="004263B3" w:rsidP="004263B3">
      <w:pPr>
        <w:pStyle w:val="af1"/>
        <w:numPr>
          <w:ilvl w:val="0"/>
          <w:numId w:val="33"/>
        </w:numPr>
        <w:tabs>
          <w:tab w:val="left" w:pos="1134"/>
        </w:tabs>
        <w:spacing w:after="0" w:line="240" w:lineRule="auto"/>
        <w:contextualSpacing/>
        <w:jc w:val="both"/>
        <w:rPr>
          <w:rFonts w:ascii="Times New Roman" w:hAnsi="Times New Roman"/>
          <w:sz w:val="24"/>
          <w:szCs w:val="24"/>
        </w:rPr>
      </w:pPr>
      <w:proofErr w:type="spellStart"/>
      <w:r w:rsidRPr="00FB1870">
        <w:rPr>
          <w:rFonts w:ascii="Times New Roman" w:hAnsi="Times New Roman"/>
          <w:sz w:val="24"/>
          <w:szCs w:val="24"/>
        </w:rPr>
        <w:t>Могильницкий</w:t>
      </w:r>
      <w:proofErr w:type="spellEnd"/>
      <w:r w:rsidRPr="00FB1870">
        <w:rPr>
          <w:rFonts w:ascii="Times New Roman" w:hAnsi="Times New Roman"/>
          <w:sz w:val="24"/>
          <w:szCs w:val="24"/>
        </w:rPr>
        <w:t xml:space="preserve"> Б.Г. Введение в методологию истории. </w:t>
      </w:r>
      <w:r w:rsidRPr="00FB1870">
        <w:rPr>
          <w:rFonts w:ascii="Times New Roman" w:hAnsi="Times New Roman"/>
          <w:sz w:val="24"/>
          <w:szCs w:val="24"/>
          <w:lang w:val="kk-KZ"/>
        </w:rPr>
        <w:t>–</w:t>
      </w:r>
      <w:r w:rsidRPr="00FB1870">
        <w:rPr>
          <w:rFonts w:ascii="Times New Roman" w:hAnsi="Times New Roman"/>
          <w:sz w:val="24"/>
          <w:szCs w:val="24"/>
        </w:rPr>
        <w:t xml:space="preserve"> М.,1989.</w:t>
      </w:r>
    </w:p>
    <w:p w:rsidR="004263B3" w:rsidRPr="00FB1870" w:rsidRDefault="004263B3" w:rsidP="004263B3">
      <w:pPr>
        <w:pStyle w:val="af1"/>
        <w:numPr>
          <w:ilvl w:val="0"/>
          <w:numId w:val="33"/>
        </w:numPr>
        <w:tabs>
          <w:tab w:val="left" w:pos="1134"/>
        </w:tabs>
        <w:spacing w:after="0" w:line="240" w:lineRule="auto"/>
        <w:contextualSpacing/>
        <w:jc w:val="both"/>
        <w:rPr>
          <w:rFonts w:ascii="Times New Roman" w:hAnsi="Times New Roman"/>
          <w:sz w:val="24"/>
          <w:szCs w:val="24"/>
        </w:rPr>
      </w:pPr>
      <w:proofErr w:type="spellStart"/>
      <w:r w:rsidRPr="00FB1870">
        <w:rPr>
          <w:rFonts w:ascii="Times New Roman" w:hAnsi="Times New Roman"/>
          <w:sz w:val="24"/>
          <w:szCs w:val="24"/>
        </w:rPr>
        <w:t>Могильницкий</w:t>
      </w:r>
      <w:proofErr w:type="spellEnd"/>
      <w:r w:rsidRPr="00FB1870">
        <w:rPr>
          <w:rFonts w:ascii="Times New Roman" w:hAnsi="Times New Roman"/>
          <w:sz w:val="24"/>
          <w:szCs w:val="24"/>
        </w:rPr>
        <w:t xml:space="preserve"> Б.Г. Политические и методологические идеи либеральной медиевистики середины 70-х годов XIX в. – начала 90-х годов. – Томск, 2001.</w:t>
      </w:r>
    </w:p>
    <w:p w:rsidR="004263B3" w:rsidRPr="00FB1870" w:rsidRDefault="004263B3" w:rsidP="004263B3">
      <w:pPr>
        <w:pStyle w:val="af1"/>
        <w:numPr>
          <w:ilvl w:val="0"/>
          <w:numId w:val="33"/>
        </w:numPr>
        <w:tabs>
          <w:tab w:val="left" w:pos="1134"/>
        </w:tabs>
        <w:spacing w:after="0" w:line="240" w:lineRule="auto"/>
        <w:contextualSpacing/>
        <w:jc w:val="both"/>
        <w:rPr>
          <w:rFonts w:ascii="Times New Roman" w:hAnsi="Times New Roman"/>
          <w:sz w:val="24"/>
          <w:szCs w:val="24"/>
        </w:rPr>
      </w:pPr>
      <w:r w:rsidRPr="00FB1870">
        <w:rPr>
          <w:rFonts w:ascii="Times New Roman" w:hAnsi="Times New Roman"/>
          <w:sz w:val="24"/>
          <w:szCs w:val="24"/>
        </w:rPr>
        <w:t>Тойнби А.Дж. Постижение истории.</w:t>
      </w:r>
      <w:r w:rsidRPr="00FB1870">
        <w:rPr>
          <w:rFonts w:ascii="Times New Roman" w:hAnsi="Times New Roman"/>
          <w:sz w:val="24"/>
          <w:szCs w:val="24"/>
          <w:lang w:val="kk-KZ"/>
        </w:rPr>
        <w:t xml:space="preserve"> – </w:t>
      </w:r>
      <w:r w:rsidRPr="00FB1870">
        <w:rPr>
          <w:rFonts w:ascii="Times New Roman" w:hAnsi="Times New Roman"/>
          <w:sz w:val="24"/>
          <w:szCs w:val="24"/>
        </w:rPr>
        <w:t>М.,1996.</w:t>
      </w:r>
    </w:p>
    <w:p w:rsidR="004263B3" w:rsidRPr="00FB1870" w:rsidRDefault="004263B3" w:rsidP="004263B3">
      <w:pPr>
        <w:pStyle w:val="af1"/>
        <w:numPr>
          <w:ilvl w:val="0"/>
          <w:numId w:val="33"/>
        </w:numPr>
        <w:tabs>
          <w:tab w:val="left" w:pos="1134"/>
        </w:tabs>
        <w:spacing w:after="0" w:line="240" w:lineRule="auto"/>
        <w:contextualSpacing/>
        <w:jc w:val="both"/>
        <w:rPr>
          <w:rFonts w:ascii="Times New Roman" w:hAnsi="Times New Roman"/>
          <w:sz w:val="24"/>
          <w:szCs w:val="24"/>
        </w:rPr>
      </w:pPr>
      <w:r w:rsidRPr="00FB1870">
        <w:rPr>
          <w:rFonts w:ascii="Times New Roman" w:hAnsi="Times New Roman"/>
          <w:sz w:val="24"/>
          <w:szCs w:val="24"/>
        </w:rPr>
        <w:t>Ясперс К. Всемирная история философии. Введение. СПб</w:t>
      </w:r>
      <w:proofErr w:type="gramStart"/>
      <w:r w:rsidRPr="00FB1870">
        <w:rPr>
          <w:rFonts w:ascii="Times New Roman" w:hAnsi="Times New Roman"/>
          <w:sz w:val="24"/>
          <w:szCs w:val="24"/>
        </w:rPr>
        <w:t>.</w:t>
      </w:r>
      <w:r w:rsidRPr="00FB1870">
        <w:rPr>
          <w:rFonts w:ascii="Times New Roman" w:hAnsi="Times New Roman"/>
          <w:sz w:val="24"/>
          <w:szCs w:val="24"/>
          <w:lang w:val="kk-KZ"/>
        </w:rPr>
        <w:t>,</w:t>
      </w:r>
      <w:r w:rsidRPr="00FB1870">
        <w:rPr>
          <w:rFonts w:ascii="Times New Roman" w:hAnsi="Times New Roman"/>
          <w:sz w:val="24"/>
          <w:szCs w:val="24"/>
        </w:rPr>
        <w:t xml:space="preserve"> </w:t>
      </w:r>
      <w:proofErr w:type="gramEnd"/>
      <w:r w:rsidRPr="00FB1870">
        <w:rPr>
          <w:rFonts w:ascii="Times New Roman" w:hAnsi="Times New Roman"/>
          <w:sz w:val="24"/>
          <w:szCs w:val="24"/>
        </w:rPr>
        <w:t xml:space="preserve">2001. </w:t>
      </w:r>
    </w:p>
    <w:p w:rsidR="003663DC" w:rsidRPr="004263B3" w:rsidRDefault="003663DC" w:rsidP="003663DC">
      <w:pPr>
        <w:pStyle w:val="a7"/>
        <w:tabs>
          <w:tab w:val="left" w:pos="567"/>
        </w:tabs>
        <w:rPr>
          <w:sz w:val="24"/>
          <w:szCs w:val="24"/>
        </w:rPr>
      </w:pPr>
    </w:p>
    <w:p w:rsidR="003663DC" w:rsidRDefault="003663DC" w:rsidP="003663DC">
      <w:pPr>
        <w:pStyle w:val="ae"/>
        <w:spacing w:after="0"/>
        <w:ind w:left="0"/>
        <w:jc w:val="center"/>
        <w:rPr>
          <w:rFonts w:eastAsia="Arial Unicode MS"/>
          <w:b/>
          <w:snapToGrid w:val="0"/>
          <w:lang w:val="kk-KZ"/>
        </w:rPr>
      </w:pPr>
      <w:r>
        <w:rPr>
          <w:rFonts w:eastAsia="Arial Unicode MS"/>
          <w:b/>
          <w:snapToGrid w:val="0"/>
          <w:lang w:val="kk-KZ"/>
        </w:rPr>
        <w:t>Қосымша:</w:t>
      </w:r>
    </w:p>
    <w:p w:rsidR="003663DC" w:rsidRPr="004263B3" w:rsidRDefault="003663DC" w:rsidP="004263B3">
      <w:pPr>
        <w:pStyle w:val="af1"/>
        <w:numPr>
          <w:ilvl w:val="0"/>
          <w:numId w:val="34"/>
        </w:numPr>
        <w:tabs>
          <w:tab w:val="left" w:pos="284"/>
        </w:tabs>
        <w:spacing w:after="0" w:line="240" w:lineRule="auto"/>
        <w:jc w:val="both"/>
        <w:rPr>
          <w:rFonts w:ascii="Times New Roman" w:hAnsi="Times New Roman"/>
          <w:sz w:val="24"/>
          <w:szCs w:val="24"/>
        </w:rPr>
      </w:pPr>
      <w:r w:rsidRPr="004263B3">
        <w:rPr>
          <w:rFonts w:ascii="Times New Roman" w:hAnsi="Times New Roman"/>
          <w:sz w:val="24"/>
          <w:szCs w:val="24"/>
          <w:lang w:val="kk-KZ"/>
        </w:rPr>
        <w:t xml:space="preserve">Жұмағұлов  Қ.Т. Түркі ғұндар мен қазақтың ерте тарихы жөнінде жаңа деректер табылды. Халық тарих толқынында. Ғылыми серия: </w:t>
      </w:r>
      <w:r w:rsidRPr="004263B3">
        <w:rPr>
          <w:rFonts w:ascii="Times New Roman" w:hAnsi="Times New Roman"/>
          <w:i/>
          <w:sz w:val="24"/>
          <w:szCs w:val="24"/>
          <w:lang w:val="kk-KZ"/>
        </w:rPr>
        <w:t>мақалалар жинағы</w:t>
      </w:r>
      <w:r w:rsidRPr="004263B3">
        <w:rPr>
          <w:rFonts w:ascii="Times New Roman" w:hAnsi="Times New Roman"/>
          <w:sz w:val="24"/>
          <w:szCs w:val="24"/>
          <w:lang w:val="kk-KZ"/>
        </w:rPr>
        <w:t>. –Астана: Фолиант, 2013, 2 том. б. 54-64.</w:t>
      </w:r>
    </w:p>
    <w:p w:rsidR="003663DC" w:rsidRPr="00843D64" w:rsidRDefault="00843D64" w:rsidP="00843D64">
      <w:pPr>
        <w:pStyle w:val="a7"/>
        <w:numPr>
          <w:ilvl w:val="0"/>
          <w:numId w:val="34"/>
        </w:numPr>
        <w:jc w:val="both"/>
        <w:rPr>
          <w:sz w:val="24"/>
          <w:szCs w:val="24"/>
        </w:rPr>
      </w:pPr>
      <w:proofErr w:type="spellStart"/>
      <w:r w:rsidRPr="00843D64">
        <w:rPr>
          <w:rFonts w:eastAsia="Calibri"/>
          <w:sz w:val="24"/>
          <w:szCs w:val="24"/>
        </w:rPr>
        <w:t>Груссе</w:t>
      </w:r>
      <w:proofErr w:type="spellEnd"/>
      <w:r w:rsidRPr="00843D64">
        <w:rPr>
          <w:rFonts w:eastAsia="Calibri"/>
          <w:sz w:val="24"/>
          <w:szCs w:val="24"/>
        </w:rPr>
        <w:t xml:space="preserve"> Р. Империя степей. История Центральной Азии (с древности до тринадцатого века): Учеб</w:t>
      </w:r>
      <w:proofErr w:type="gramStart"/>
      <w:r w:rsidRPr="00843D64">
        <w:rPr>
          <w:rFonts w:eastAsia="Calibri"/>
          <w:sz w:val="24"/>
          <w:szCs w:val="24"/>
        </w:rPr>
        <w:t>.</w:t>
      </w:r>
      <w:proofErr w:type="gramEnd"/>
      <w:r w:rsidRPr="00843D64">
        <w:rPr>
          <w:rFonts w:eastAsia="Calibri"/>
          <w:sz w:val="24"/>
          <w:szCs w:val="24"/>
        </w:rPr>
        <w:t xml:space="preserve"> </w:t>
      </w:r>
      <w:proofErr w:type="gramStart"/>
      <w:r w:rsidRPr="00843D64">
        <w:rPr>
          <w:rFonts w:eastAsia="Calibri"/>
          <w:sz w:val="24"/>
          <w:szCs w:val="24"/>
        </w:rPr>
        <w:t>п</w:t>
      </w:r>
      <w:proofErr w:type="gramEnd"/>
      <w:r w:rsidRPr="00843D64">
        <w:rPr>
          <w:rFonts w:eastAsia="Calibri"/>
          <w:sz w:val="24"/>
          <w:szCs w:val="24"/>
        </w:rPr>
        <w:t xml:space="preserve">особие / пер. с англ. К. </w:t>
      </w:r>
      <w:proofErr w:type="spellStart"/>
      <w:r w:rsidRPr="00843D64">
        <w:rPr>
          <w:rFonts w:eastAsia="Calibri"/>
          <w:sz w:val="24"/>
          <w:szCs w:val="24"/>
        </w:rPr>
        <w:t>Салгариной</w:t>
      </w:r>
      <w:proofErr w:type="spellEnd"/>
      <w:r w:rsidRPr="00843D64">
        <w:rPr>
          <w:rFonts w:eastAsia="Calibri"/>
          <w:sz w:val="24"/>
          <w:szCs w:val="24"/>
        </w:rPr>
        <w:t xml:space="preserve">. – Алматы: </w:t>
      </w:r>
      <w:proofErr w:type="spellStart"/>
      <w:r w:rsidRPr="00843D64">
        <w:rPr>
          <w:rFonts w:eastAsia="Calibri"/>
          <w:sz w:val="24"/>
          <w:szCs w:val="24"/>
        </w:rPr>
        <w:t>Санат</w:t>
      </w:r>
      <w:proofErr w:type="spellEnd"/>
      <w:r w:rsidRPr="00843D64">
        <w:rPr>
          <w:rFonts w:eastAsia="Calibri"/>
          <w:sz w:val="24"/>
          <w:szCs w:val="24"/>
        </w:rPr>
        <w:t>, 2003. – 224 с</w:t>
      </w:r>
      <w:proofErr w:type="gramStart"/>
      <w:r w:rsidRPr="00843D64">
        <w:rPr>
          <w:rFonts w:eastAsia="Calibri"/>
          <w:sz w:val="24"/>
          <w:szCs w:val="24"/>
        </w:rPr>
        <w:t>.</w:t>
      </w:r>
      <w:r w:rsidR="003663DC" w:rsidRPr="00843D64">
        <w:rPr>
          <w:sz w:val="24"/>
          <w:szCs w:val="24"/>
          <w:lang w:val="kk-KZ"/>
        </w:rPr>
        <w:t>.</w:t>
      </w:r>
      <w:proofErr w:type="gramEnd"/>
    </w:p>
    <w:p w:rsidR="003663DC" w:rsidRPr="004263B3" w:rsidRDefault="004263B3" w:rsidP="004263B3">
      <w:pPr>
        <w:pStyle w:val="af1"/>
        <w:numPr>
          <w:ilvl w:val="0"/>
          <w:numId w:val="34"/>
        </w:numPr>
        <w:spacing w:after="0" w:line="240" w:lineRule="auto"/>
        <w:contextualSpacing/>
        <w:jc w:val="both"/>
        <w:rPr>
          <w:rFonts w:ascii="Times New Roman" w:hAnsi="Times New Roman"/>
          <w:sz w:val="24"/>
          <w:szCs w:val="24"/>
          <w:lang w:val="kk-KZ"/>
        </w:rPr>
      </w:pPr>
      <w:r w:rsidRPr="00FB1870">
        <w:rPr>
          <w:rFonts w:ascii="Times New Roman" w:hAnsi="Times New Roman"/>
          <w:sz w:val="24"/>
          <w:szCs w:val="24"/>
          <w:lang w:val="kk-KZ"/>
        </w:rPr>
        <w:t>Көкебаева Г.К. Тарихтың философиясы: мәні, қалыптасуы және дамуы // Әл-Фараби атындағы ҚазҰУ хабаршысы, «Тарих» сериясы. – 2011. – № 1.</w:t>
      </w:r>
      <w:r w:rsidR="003663DC" w:rsidRPr="004263B3">
        <w:rPr>
          <w:rFonts w:ascii="Times New Roman" w:hAnsi="Times New Roman"/>
          <w:sz w:val="24"/>
          <w:szCs w:val="24"/>
          <w:lang w:val="kk-KZ"/>
        </w:rPr>
        <w:t>.</w:t>
      </w:r>
    </w:p>
    <w:p w:rsidR="003663DC" w:rsidRPr="004263B3" w:rsidRDefault="003663DC" w:rsidP="004263B3">
      <w:pPr>
        <w:pStyle w:val="af1"/>
        <w:numPr>
          <w:ilvl w:val="0"/>
          <w:numId w:val="34"/>
        </w:numPr>
        <w:spacing w:after="0" w:line="240" w:lineRule="auto"/>
        <w:contextualSpacing/>
        <w:jc w:val="both"/>
        <w:rPr>
          <w:rFonts w:ascii="Times New Roman" w:hAnsi="Times New Roman"/>
          <w:sz w:val="24"/>
          <w:szCs w:val="24"/>
          <w:lang w:val="kk-KZ"/>
        </w:rPr>
      </w:pPr>
      <w:proofErr w:type="spellStart"/>
      <w:r w:rsidRPr="004263B3">
        <w:rPr>
          <w:rFonts w:ascii="Times New Roman" w:hAnsi="Times New Roman"/>
          <w:sz w:val="24"/>
          <w:szCs w:val="24"/>
        </w:rPr>
        <w:t>Момджян</w:t>
      </w:r>
      <w:proofErr w:type="spellEnd"/>
      <w:r w:rsidRPr="004263B3">
        <w:rPr>
          <w:rFonts w:ascii="Times New Roman" w:hAnsi="Times New Roman"/>
          <w:sz w:val="24"/>
          <w:szCs w:val="24"/>
        </w:rPr>
        <w:t xml:space="preserve"> Х.Н. Французское просвещение XVIII в. – М., 1983.</w:t>
      </w:r>
    </w:p>
    <w:p w:rsidR="003663DC" w:rsidRPr="004263B3" w:rsidRDefault="003663DC" w:rsidP="004263B3">
      <w:pPr>
        <w:pStyle w:val="af1"/>
        <w:numPr>
          <w:ilvl w:val="0"/>
          <w:numId w:val="34"/>
        </w:numPr>
        <w:spacing w:after="0" w:line="240" w:lineRule="auto"/>
        <w:contextualSpacing/>
        <w:jc w:val="both"/>
        <w:rPr>
          <w:rFonts w:ascii="Times New Roman" w:hAnsi="Times New Roman"/>
          <w:sz w:val="24"/>
          <w:szCs w:val="24"/>
          <w:lang w:val="kk-KZ"/>
        </w:rPr>
      </w:pPr>
      <w:proofErr w:type="spellStart"/>
      <w:r w:rsidRPr="004263B3">
        <w:rPr>
          <w:rFonts w:ascii="Times New Roman" w:hAnsi="Times New Roman"/>
          <w:sz w:val="24"/>
          <w:szCs w:val="24"/>
        </w:rPr>
        <w:t>Рейснер</w:t>
      </w:r>
      <w:proofErr w:type="spellEnd"/>
      <w:r w:rsidRPr="004263B3">
        <w:rPr>
          <w:rFonts w:ascii="Times New Roman" w:hAnsi="Times New Roman"/>
          <w:sz w:val="24"/>
          <w:szCs w:val="24"/>
        </w:rPr>
        <w:t xml:space="preserve"> Л.И. Историческое общество как единство </w:t>
      </w:r>
      <w:proofErr w:type="gramStart"/>
      <w:r w:rsidRPr="004263B3">
        <w:rPr>
          <w:rFonts w:ascii="Times New Roman" w:hAnsi="Times New Roman"/>
          <w:sz w:val="24"/>
          <w:szCs w:val="24"/>
        </w:rPr>
        <w:t>формационного</w:t>
      </w:r>
      <w:proofErr w:type="gramEnd"/>
      <w:r w:rsidRPr="004263B3">
        <w:rPr>
          <w:rFonts w:ascii="Times New Roman" w:hAnsi="Times New Roman"/>
          <w:sz w:val="24"/>
          <w:szCs w:val="24"/>
        </w:rPr>
        <w:t xml:space="preserve"> и цивилизационного начал</w:t>
      </w:r>
      <w:r w:rsidRPr="004263B3">
        <w:rPr>
          <w:rFonts w:ascii="Times New Roman" w:hAnsi="Times New Roman"/>
          <w:sz w:val="24"/>
          <w:szCs w:val="24"/>
          <w:lang w:val="kk-KZ"/>
        </w:rPr>
        <w:t xml:space="preserve"> </w:t>
      </w:r>
      <w:r w:rsidRPr="004263B3">
        <w:rPr>
          <w:rFonts w:ascii="Times New Roman" w:hAnsi="Times New Roman"/>
          <w:sz w:val="24"/>
          <w:szCs w:val="24"/>
        </w:rPr>
        <w:t>// Цивилизации. Вып.1.</w:t>
      </w:r>
      <w:r w:rsidRPr="004263B3">
        <w:rPr>
          <w:rFonts w:ascii="Times New Roman" w:hAnsi="Times New Roman"/>
          <w:sz w:val="24"/>
          <w:szCs w:val="24"/>
          <w:lang w:val="kk-KZ"/>
        </w:rPr>
        <w:t>–</w:t>
      </w:r>
      <w:r w:rsidRPr="004263B3">
        <w:rPr>
          <w:rFonts w:ascii="Times New Roman" w:hAnsi="Times New Roman"/>
          <w:sz w:val="24"/>
          <w:szCs w:val="24"/>
        </w:rPr>
        <w:t xml:space="preserve"> М.,1992.</w:t>
      </w:r>
    </w:p>
    <w:p w:rsidR="0023049E" w:rsidRDefault="003663DC" w:rsidP="0023049E">
      <w:pPr>
        <w:pStyle w:val="af1"/>
        <w:numPr>
          <w:ilvl w:val="0"/>
          <w:numId w:val="34"/>
        </w:numPr>
        <w:spacing w:after="0" w:line="240" w:lineRule="auto"/>
        <w:contextualSpacing/>
        <w:jc w:val="both"/>
        <w:rPr>
          <w:rFonts w:ascii="Times New Roman" w:hAnsi="Times New Roman"/>
          <w:sz w:val="24"/>
          <w:szCs w:val="24"/>
          <w:lang w:val="kk-KZ"/>
        </w:rPr>
      </w:pPr>
      <w:r w:rsidRPr="004263B3">
        <w:rPr>
          <w:rFonts w:ascii="Times New Roman" w:hAnsi="Times New Roman"/>
          <w:sz w:val="24"/>
          <w:szCs w:val="24"/>
          <w:lang w:val="kk-KZ"/>
        </w:rPr>
        <w:t>Тажмуханова  Н.,  Исследования  тюркологами  проблем  гуннов  и  усуней.// «Алаш», 2006.,4(7)</w:t>
      </w:r>
      <w:r w:rsidR="00E321AD">
        <w:rPr>
          <w:rFonts w:ascii="Times New Roman" w:hAnsi="Times New Roman"/>
          <w:sz w:val="24"/>
          <w:szCs w:val="24"/>
          <w:lang w:val="kk-KZ"/>
        </w:rPr>
        <w:t>.</w:t>
      </w:r>
    </w:p>
    <w:p w:rsidR="0023049E" w:rsidRPr="0023049E" w:rsidRDefault="0023049E" w:rsidP="0023049E">
      <w:pPr>
        <w:pStyle w:val="af1"/>
        <w:numPr>
          <w:ilvl w:val="0"/>
          <w:numId w:val="34"/>
        </w:numPr>
        <w:spacing w:after="0" w:line="240" w:lineRule="auto"/>
        <w:contextualSpacing/>
        <w:jc w:val="both"/>
        <w:rPr>
          <w:rFonts w:ascii="Times New Roman" w:hAnsi="Times New Roman"/>
          <w:sz w:val="24"/>
          <w:szCs w:val="24"/>
          <w:lang w:val="kk-KZ"/>
        </w:rPr>
      </w:pPr>
      <w:r w:rsidRPr="0023049E">
        <w:rPr>
          <w:rFonts w:ascii="Times New Roman" w:hAnsi="Times New Roman"/>
        </w:rPr>
        <w:t xml:space="preserve">Хазанов А. М. Экспансия Португалии в Африке и борьба африканских народов за независимость. XVI−XVIII вв. М.: Наука, 1976; – </w:t>
      </w:r>
      <w:proofErr w:type="spellStart"/>
      <w:r w:rsidRPr="0023049E">
        <w:rPr>
          <w:rFonts w:ascii="Times New Roman" w:hAnsi="Times New Roman"/>
        </w:rPr>
        <w:t>еңбегімен</w:t>
      </w:r>
      <w:proofErr w:type="spellEnd"/>
      <w:r w:rsidRPr="0023049E">
        <w:rPr>
          <w:rFonts w:ascii="Times New Roman" w:hAnsi="Times New Roman"/>
        </w:rPr>
        <w:t xml:space="preserve"> </w:t>
      </w:r>
      <w:proofErr w:type="spellStart"/>
      <w:r w:rsidRPr="0023049E">
        <w:rPr>
          <w:rFonts w:ascii="Times New Roman" w:hAnsi="Times New Roman"/>
        </w:rPr>
        <w:t>танысу</w:t>
      </w:r>
      <w:proofErr w:type="spellEnd"/>
      <w:r w:rsidRPr="0023049E">
        <w:rPr>
          <w:rFonts w:ascii="Times New Roman" w:hAnsi="Times New Roman"/>
        </w:rPr>
        <w:t xml:space="preserve">, </w:t>
      </w:r>
      <w:proofErr w:type="spellStart"/>
      <w:r w:rsidRPr="0023049E">
        <w:rPr>
          <w:rFonts w:ascii="Times New Roman" w:hAnsi="Times New Roman"/>
        </w:rPr>
        <w:t>талдау</w:t>
      </w:r>
      <w:proofErr w:type="spellEnd"/>
      <w:r w:rsidRPr="0023049E">
        <w:rPr>
          <w:rFonts w:ascii="Times New Roman" w:hAnsi="Times New Roman"/>
        </w:rPr>
        <w:t>.</w:t>
      </w:r>
    </w:p>
    <w:p w:rsidR="0023049E" w:rsidRPr="0023049E" w:rsidRDefault="0023049E" w:rsidP="0023049E">
      <w:pPr>
        <w:pStyle w:val="af1"/>
        <w:numPr>
          <w:ilvl w:val="0"/>
          <w:numId w:val="34"/>
        </w:numPr>
        <w:spacing w:after="0" w:line="240" w:lineRule="auto"/>
        <w:contextualSpacing/>
        <w:jc w:val="both"/>
        <w:rPr>
          <w:rFonts w:ascii="Times New Roman" w:hAnsi="Times New Roman"/>
          <w:sz w:val="24"/>
          <w:szCs w:val="24"/>
          <w:lang w:val="kk-KZ"/>
        </w:rPr>
      </w:pPr>
      <w:r w:rsidRPr="0023049E">
        <w:rPr>
          <w:rFonts w:ascii="Times New Roman" w:hAnsi="Times New Roman"/>
        </w:rPr>
        <w:t>Черкасов П. П. Судьба империи. Очерк колониальной экспансии Франции в XVI−XX вв. М.: Наука, 1983.</w:t>
      </w:r>
    </w:p>
    <w:p w:rsidR="0023049E" w:rsidRPr="0023049E" w:rsidRDefault="0023049E" w:rsidP="0023049E">
      <w:pPr>
        <w:pStyle w:val="af1"/>
        <w:numPr>
          <w:ilvl w:val="0"/>
          <w:numId w:val="34"/>
        </w:numPr>
        <w:spacing w:after="0" w:line="240" w:lineRule="auto"/>
        <w:contextualSpacing/>
        <w:jc w:val="both"/>
        <w:rPr>
          <w:rFonts w:ascii="Times New Roman" w:hAnsi="Times New Roman"/>
          <w:sz w:val="24"/>
          <w:szCs w:val="24"/>
          <w:lang w:val="kk-KZ"/>
        </w:rPr>
      </w:pPr>
      <w:proofErr w:type="spellStart"/>
      <w:r w:rsidRPr="0023049E">
        <w:rPr>
          <w:rFonts w:ascii="Times New Roman" w:hAnsi="Times New Roman"/>
        </w:rPr>
        <w:t>Иннес</w:t>
      </w:r>
      <w:proofErr w:type="spellEnd"/>
      <w:r w:rsidRPr="0023049E">
        <w:rPr>
          <w:rFonts w:ascii="Times New Roman" w:hAnsi="Times New Roman"/>
        </w:rPr>
        <w:t xml:space="preserve"> </w:t>
      </w:r>
      <w:proofErr w:type="spellStart"/>
      <w:r w:rsidRPr="0023049E">
        <w:rPr>
          <w:rFonts w:ascii="Times New Roman" w:hAnsi="Times New Roman"/>
        </w:rPr>
        <w:t>Хэммонд</w:t>
      </w:r>
      <w:proofErr w:type="spellEnd"/>
      <w:r w:rsidRPr="0023049E">
        <w:rPr>
          <w:rFonts w:ascii="Times New Roman" w:hAnsi="Times New Roman"/>
        </w:rPr>
        <w:t xml:space="preserve">. Конкистадоры. История испанских завоеваний XV–XVI вв. – М.: </w:t>
      </w:r>
      <w:proofErr w:type="spellStart"/>
      <w:r w:rsidRPr="0023049E">
        <w:rPr>
          <w:rFonts w:ascii="Times New Roman" w:hAnsi="Times New Roman"/>
        </w:rPr>
        <w:t>Центрполиграф</w:t>
      </w:r>
      <w:proofErr w:type="spellEnd"/>
      <w:r w:rsidRPr="0023049E">
        <w:rPr>
          <w:rFonts w:ascii="Times New Roman" w:hAnsi="Times New Roman"/>
        </w:rPr>
        <w:t>, 2002.</w:t>
      </w:r>
    </w:p>
    <w:p w:rsidR="0023049E" w:rsidRDefault="0023049E" w:rsidP="0023049E">
      <w:pPr>
        <w:pStyle w:val="af1"/>
        <w:spacing w:after="0" w:line="240" w:lineRule="auto"/>
        <w:ind w:left="720"/>
        <w:contextualSpacing/>
        <w:jc w:val="both"/>
        <w:rPr>
          <w:rFonts w:ascii="Times New Roman" w:hAnsi="Times New Roman"/>
        </w:rPr>
      </w:pPr>
    </w:p>
    <w:p w:rsidR="0023049E" w:rsidRPr="00B81FB1" w:rsidRDefault="0023049E" w:rsidP="0023049E">
      <w:pPr>
        <w:pStyle w:val="af1"/>
        <w:spacing w:after="0" w:line="240" w:lineRule="auto"/>
        <w:ind w:left="720"/>
        <w:contextualSpacing/>
        <w:jc w:val="both"/>
        <w:rPr>
          <w:rFonts w:ascii="Times New Roman" w:hAnsi="Times New Roman"/>
          <w:sz w:val="24"/>
          <w:szCs w:val="24"/>
        </w:rPr>
      </w:pPr>
    </w:p>
    <w:p w:rsidR="00B26788" w:rsidRPr="00B81FB1" w:rsidRDefault="0023049E" w:rsidP="00B26788">
      <w:pPr>
        <w:pStyle w:val="af1"/>
        <w:spacing w:after="0" w:line="240" w:lineRule="auto"/>
        <w:ind w:left="720"/>
        <w:contextualSpacing/>
        <w:jc w:val="center"/>
        <w:rPr>
          <w:rStyle w:val="10"/>
          <w:rFonts w:ascii="Times New Roman" w:hAnsi="Times New Roman" w:cs="Times New Roman"/>
          <w:b w:val="0"/>
          <w:bCs w:val="0"/>
          <w:color w:val="auto"/>
          <w:sz w:val="24"/>
          <w:szCs w:val="24"/>
          <w:lang w:val="kk-KZ"/>
        </w:rPr>
      </w:pPr>
      <w:r w:rsidRPr="00B81FB1">
        <w:rPr>
          <w:rFonts w:ascii="Times New Roman" w:hAnsi="Times New Roman"/>
          <w:b/>
          <w:sz w:val="24"/>
          <w:szCs w:val="24"/>
        </w:rPr>
        <w:t>2.4</w:t>
      </w:r>
      <w:r w:rsidR="00B26788" w:rsidRPr="00B81FB1">
        <w:rPr>
          <w:rStyle w:val="10"/>
          <w:rFonts w:ascii="Times New Roman" w:hAnsi="Times New Roman" w:cs="Times New Roman"/>
          <w:b w:val="0"/>
          <w:bCs w:val="0"/>
          <w:sz w:val="24"/>
          <w:szCs w:val="24"/>
        </w:rPr>
        <w:t xml:space="preserve"> </w:t>
      </w:r>
      <w:r w:rsidR="00B81FB1" w:rsidRPr="00B81FB1">
        <w:rPr>
          <w:rFonts w:ascii="Times New Roman" w:hAnsi="Times New Roman"/>
          <w:b/>
          <w:sz w:val="24"/>
          <w:szCs w:val="24"/>
          <w:lang w:val="kk-KZ"/>
        </w:rPr>
        <w:t xml:space="preserve">Ғылыми зерттеу институты </w:t>
      </w:r>
      <w:r w:rsidR="00B81FB1">
        <w:rPr>
          <w:rFonts w:ascii="Times New Roman" w:hAnsi="Times New Roman"/>
          <w:b/>
          <w:sz w:val="24"/>
          <w:szCs w:val="24"/>
        </w:rPr>
        <w:t>(</w:t>
      </w:r>
      <w:r w:rsidR="00B26788" w:rsidRPr="00B81FB1">
        <w:rPr>
          <w:rStyle w:val="10"/>
          <w:rFonts w:ascii="Times New Roman" w:hAnsi="Times New Roman" w:cs="Times New Roman"/>
          <w:b w:val="0"/>
          <w:bCs w:val="0"/>
          <w:color w:val="auto"/>
          <w:sz w:val="24"/>
          <w:szCs w:val="24"/>
          <w:lang w:val="kk-KZ"/>
        </w:rPr>
        <w:t>ҒЗИ</w:t>
      </w:r>
      <w:r w:rsidR="00B81FB1">
        <w:rPr>
          <w:rStyle w:val="10"/>
          <w:rFonts w:ascii="Times New Roman" w:hAnsi="Times New Roman" w:cs="Times New Roman"/>
          <w:b w:val="0"/>
          <w:bCs w:val="0"/>
          <w:color w:val="auto"/>
          <w:sz w:val="24"/>
          <w:szCs w:val="24"/>
          <w:lang w:val="kk-KZ"/>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lang w:val="kk-KZ"/>
        </w:rPr>
      </w:pPr>
      <w:r w:rsidRPr="00B26788">
        <w:rPr>
          <w:rFonts w:ascii="Times New Roman" w:eastAsia="Times New Roman" w:hAnsi="Times New Roman" w:cs="Times New Roman"/>
          <w:sz w:val="24"/>
          <w:szCs w:val="24"/>
          <w:shd w:val="clear" w:color="auto" w:fill="FFFFFF"/>
          <w:lang w:val="kk-KZ"/>
        </w:rPr>
        <w:t>Электрондық мәтін түсінігіне анықтама беріңіз. Электрондық мәтінді құру, сақтау, іздестіру және талдау.</w:t>
      </w:r>
    </w:p>
    <w:p w:rsidR="00B26788" w:rsidRPr="00B26788" w:rsidRDefault="00B26788" w:rsidP="00B26788">
      <w:pPr>
        <w:numPr>
          <w:ilvl w:val="0"/>
          <w:numId w:val="38"/>
        </w:numPr>
        <w:spacing w:before="100" w:beforeAutospacing="1" w:after="100" w:afterAutospacing="1" w:line="240" w:lineRule="auto"/>
        <w:rPr>
          <w:rFonts w:ascii="Times New Roman" w:eastAsia="Times New Roman" w:hAnsi="Times New Roman" w:cs="Times New Roman"/>
          <w:sz w:val="24"/>
          <w:szCs w:val="24"/>
          <w:lang w:val="kk-KZ"/>
        </w:rPr>
      </w:pPr>
      <w:r w:rsidRPr="00B26788">
        <w:rPr>
          <w:rFonts w:ascii="Times New Roman" w:eastAsia="Times New Roman" w:hAnsi="Times New Roman" w:cs="Times New Roman"/>
          <w:sz w:val="24"/>
          <w:szCs w:val="24"/>
          <w:lang w:val="kk-KZ"/>
        </w:rPr>
        <w:lastRenderedPageBreak/>
        <w:t>Кітапхананың электрондық каталогымен жұмыс істеудегі негізгі элементтерін сипаттаңыз.</w:t>
      </w:r>
    </w:p>
    <w:p w:rsidR="00B26788" w:rsidRPr="00B26788" w:rsidRDefault="00B26788" w:rsidP="00B2678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26788">
        <w:rPr>
          <w:rFonts w:ascii="Times New Roman" w:eastAsia="Times New Roman" w:hAnsi="Times New Roman" w:cs="Times New Roman"/>
          <w:sz w:val="24"/>
          <w:szCs w:val="24"/>
          <w:lang w:val="kk-KZ"/>
        </w:rPr>
        <w:t xml:space="preserve">Ақпаратты іздестіру жүйесінің мазмұнын ашыңыз. Роботталған жүйелер.  Ақпараттық шуылды алу әдісінің, жұмысының қағидасы. </w:t>
      </w:r>
      <w:proofErr w:type="spellStart"/>
      <w:r w:rsidRPr="00B26788">
        <w:rPr>
          <w:rFonts w:ascii="Times New Roman" w:eastAsia="Times New Roman" w:hAnsi="Times New Roman" w:cs="Times New Roman"/>
          <w:sz w:val="24"/>
          <w:szCs w:val="24"/>
        </w:rPr>
        <w:t>Ақпараттық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сауалдың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реваленттілік</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Ақпараттық-ізденіс</w:t>
      </w:r>
      <w:proofErr w:type="spellEnd"/>
      <w:r w:rsidRPr="00B26788">
        <w:rPr>
          <w:rFonts w:ascii="Times New Roman" w:eastAsia="Times New Roman" w:hAnsi="Times New Roman" w:cs="Times New Roman"/>
          <w:sz w:val="24"/>
          <w:szCs w:val="24"/>
        </w:rPr>
        <w:t xml:space="preserve"> </w:t>
      </w:r>
      <w:proofErr w:type="spellStart"/>
      <w:proofErr w:type="gramStart"/>
      <w:r w:rsidRPr="00B26788">
        <w:rPr>
          <w:rFonts w:ascii="Times New Roman" w:eastAsia="Times New Roman" w:hAnsi="Times New Roman" w:cs="Times New Roman"/>
          <w:sz w:val="24"/>
          <w:szCs w:val="24"/>
        </w:rPr>
        <w:t>м</w:t>
      </w:r>
      <w:proofErr w:type="gramEnd"/>
      <w:r w:rsidRPr="00B26788">
        <w:rPr>
          <w:rFonts w:ascii="Times New Roman" w:eastAsia="Times New Roman" w:hAnsi="Times New Roman" w:cs="Times New Roman"/>
          <w:sz w:val="24"/>
          <w:szCs w:val="24"/>
        </w:rPr>
        <w:t>індетінің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ізденіс</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әдісінің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атаулы</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семантикалық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құжаттық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дерекке</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негізделген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мазмұнын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ашыңыз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Қазақстан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тарихы</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бойынша</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жаппау</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деректердің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ерекшеліктері</w:t>
      </w:r>
      <w:proofErr w:type="spellEnd"/>
      <w:r w:rsidRPr="00B26788">
        <w:rPr>
          <w:rFonts w:ascii="Times New Roman" w:eastAsia="Times New Roman" w:hAnsi="Times New Roman" w:cs="Times New Roman"/>
          <w:sz w:val="24"/>
          <w:szCs w:val="24"/>
        </w:rPr>
        <w:t xml:space="preserve"> мен </w:t>
      </w:r>
      <w:proofErr w:type="spellStart"/>
      <w:r w:rsidRPr="00B26788">
        <w:rPr>
          <w:rFonts w:ascii="Times New Roman" w:eastAsia="Times New Roman" w:hAnsi="Times New Roman" w:cs="Times New Roman"/>
          <w:sz w:val="24"/>
          <w:szCs w:val="24"/>
        </w:rPr>
        <w:t>сипаттамасын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анықтаңыз</w:t>
      </w:r>
      <w:proofErr w:type="spellEnd"/>
      <w:r w:rsidRPr="00B26788">
        <w:rPr>
          <w:rFonts w:ascii="Times New Roman" w:eastAsia="Times New Roman" w:hAnsi="Times New Roman" w:cs="Times New Roman"/>
          <w:sz w:val="24"/>
          <w:szCs w:val="24"/>
        </w:rPr>
        <w:t xml:space="preserve">. </w:t>
      </w:r>
    </w:p>
    <w:p w:rsidR="00B26788" w:rsidRPr="00B26788" w:rsidRDefault="00B26788" w:rsidP="00B26788">
      <w:pPr>
        <w:numPr>
          <w:ilvl w:val="0"/>
          <w:numId w:val="38"/>
        </w:numPr>
        <w:spacing w:before="100" w:beforeAutospacing="1" w:after="100" w:afterAutospacing="1" w:line="240" w:lineRule="auto"/>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Шетелді</w:t>
      </w:r>
      <w:proofErr w:type="gramStart"/>
      <w:r w:rsidRPr="00B26788">
        <w:rPr>
          <w:rFonts w:ascii="Times New Roman" w:eastAsia="Times New Roman" w:hAnsi="Times New Roman" w:cs="Times New Roman"/>
          <w:sz w:val="24"/>
          <w:szCs w:val="24"/>
        </w:rPr>
        <w:t>к</w:t>
      </w:r>
      <w:proofErr w:type="spellEnd"/>
      <w:proofErr w:type="gram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отандық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тарихнамада</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жарияланған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тарихи</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зерттеулердегі</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сандық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әдістерін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пайдалану</w:t>
      </w:r>
      <w:proofErr w:type="spellEnd"/>
      <w:r w:rsidRPr="00B26788">
        <w:rPr>
          <w:rFonts w:ascii="Times New Roman" w:eastAsia="Times New Roman" w:hAnsi="Times New Roman" w:cs="Times New Roman"/>
          <w:sz w:val="24"/>
          <w:szCs w:val="24"/>
        </w:rPr>
        <w:t xml:space="preserve"> мен </w:t>
      </w:r>
      <w:proofErr w:type="spellStart"/>
      <w:r w:rsidRPr="00B26788">
        <w:rPr>
          <w:rFonts w:ascii="Times New Roman" w:eastAsia="Times New Roman" w:hAnsi="Times New Roman" w:cs="Times New Roman"/>
          <w:sz w:val="24"/>
          <w:szCs w:val="24"/>
        </w:rPr>
        <w:t>мазмұнын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ашыңыз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shd w:val="clear" w:color="auto" w:fill="FFFFFF"/>
        </w:rPr>
        <w:t>Тарихи</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зерттеулердегі</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дерекқоларды</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сипаттаңыз</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тарихи</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дерекқордың</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қалыптасуының</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мақсаты</w:t>
      </w:r>
      <w:proofErr w:type="spellEnd"/>
      <w:r w:rsidRPr="00B26788">
        <w:rPr>
          <w:rFonts w:ascii="Times New Roman" w:eastAsia="Times New Roman" w:hAnsi="Times New Roman" w:cs="Times New Roman"/>
          <w:sz w:val="24"/>
          <w:szCs w:val="24"/>
          <w:shd w:val="clear" w:color="auto" w:fill="FFFFFF"/>
        </w:rPr>
        <w:t xml:space="preserve"> мен </w:t>
      </w:r>
      <w:proofErr w:type="spellStart"/>
      <w:proofErr w:type="gramStart"/>
      <w:r w:rsidRPr="00B26788">
        <w:rPr>
          <w:rFonts w:ascii="Times New Roman" w:eastAsia="Times New Roman" w:hAnsi="Times New Roman" w:cs="Times New Roman"/>
          <w:sz w:val="24"/>
          <w:szCs w:val="24"/>
          <w:shd w:val="clear" w:color="auto" w:fill="FFFFFF"/>
        </w:rPr>
        <w:t>м</w:t>
      </w:r>
      <w:proofErr w:type="gramEnd"/>
      <w:r w:rsidRPr="00B26788">
        <w:rPr>
          <w:rFonts w:ascii="Times New Roman" w:eastAsia="Times New Roman" w:hAnsi="Times New Roman" w:cs="Times New Roman"/>
          <w:sz w:val="24"/>
          <w:szCs w:val="24"/>
          <w:shd w:val="clear" w:color="auto" w:fill="FFFFFF"/>
        </w:rPr>
        <w:t>індеті</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құрылымы</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құру</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жолдары</w:t>
      </w:r>
      <w:proofErr w:type="spellEnd"/>
      <w:r w:rsidRPr="00B26788">
        <w:rPr>
          <w:rFonts w:ascii="Times New Roman" w:eastAsia="Times New Roman" w:hAnsi="Times New Roman" w:cs="Times New Roman"/>
          <w:sz w:val="24"/>
          <w:szCs w:val="24"/>
          <w:shd w:val="clear" w:color="auto" w:fill="FFFFFF"/>
        </w:rPr>
        <w:t xml:space="preserve"> мен </w:t>
      </w:r>
      <w:proofErr w:type="spellStart"/>
      <w:r w:rsidRPr="00B26788">
        <w:rPr>
          <w:rFonts w:ascii="Times New Roman" w:eastAsia="Times New Roman" w:hAnsi="Times New Roman" w:cs="Times New Roman"/>
          <w:sz w:val="24"/>
          <w:szCs w:val="24"/>
          <w:shd w:val="clear" w:color="auto" w:fill="FFFFFF"/>
        </w:rPr>
        <w:t>талдау</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әдістері</w:t>
      </w:r>
      <w:proofErr w:type="spellEnd"/>
      <w:r w:rsidRPr="00B26788">
        <w:rPr>
          <w:rFonts w:ascii="Times New Roman" w:eastAsia="Times New Roman" w:hAnsi="Times New Roman" w:cs="Times New Roman"/>
          <w:sz w:val="24"/>
          <w:szCs w:val="24"/>
          <w:shd w:val="clear" w:color="auto" w:fill="FFFFFF"/>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shd w:val="clear" w:color="auto" w:fill="FFFFFF"/>
        </w:rPr>
        <w:t>Қазақстан</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тарихы</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зерттеуін</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жүргізгенде</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ғылыми</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міндеттерді</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шешу</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үшін</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дереккөзді</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құрудың</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мысалын</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келті</w:t>
      </w:r>
      <w:proofErr w:type="gramStart"/>
      <w:r w:rsidRPr="00B26788">
        <w:rPr>
          <w:rFonts w:ascii="Times New Roman" w:eastAsia="Times New Roman" w:hAnsi="Times New Roman" w:cs="Times New Roman"/>
          <w:sz w:val="24"/>
          <w:szCs w:val="24"/>
          <w:shd w:val="clear" w:color="auto" w:fill="FFFFFF"/>
        </w:rPr>
        <w:t>р</w:t>
      </w:r>
      <w:proofErr w:type="gramEnd"/>
      <w:r w:rsidRPr="00B26788">
        <w:rPr>
          <w:rFonts w:ascii="Times New Roman" w:eastAsia="Times New Roman" w:hAnsi="Times New Roman" w:cs="Times New Roman"/>
          <w:sz w:val="24"/>
          <w:szCs w:val="24"/>
          <w:shd w:val="clear" w:color="auto" w:fill="FFFFFF"/>
        </w:rPr>
        <w:t>іңіз</w:t>
      </w:r>
      <w:proofErr w:type="spellEnd"/>
      <w:r w:rsidRPr="00B26788">
        <w:rPr>
          <w:rFonts w:ascii="Times New Roman" w:eastAsia="Times New Roman" w:hAnsi="Times New Roman" w:cs="Times New Roman"/>
          <w:sz w:val="24"/>
          <w:szCs w:val="24"/>
          <w:shd w:val="clear" w:color="auto" w:fill="FFFFFF"/>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shd w:val="clear" w:color="auto" w:fill="FFFFFF"/>
        </w:rPr>
        <w:t>Тарихи</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зерттеулерде</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суретті</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өңдеу</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және</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оларды</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қолданатын</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компьютерлік</w:t>
      </w:r>
      <w:proofErr w:type="spellEnd"/>
      <w:r w:rsidRPr="00B26788">
        <w:rPr>
          <w:rFonts w:ascii="Times New Roman" w:eastAsia="Times New Roman" w:hAnsi="Times New Roman" w:cs="Times New Roman"/>
          <w:sz w:val="24"/>
          <w:szCs w:val="24"/>
          <w:shd w:val="clear" w:color="auto" w:fill="FFFFFF"/>
        </w:rPr>
        <w:t xml:space="preserve"> </w:t>
      </w:r>
      <w:proofErr w:type="spellStart"/>
      <w:r w:rsidRPr="00B26788">
        <w:rPr>
          <w:rFonts w:ascii="Times New Roman" w:eastAsia="Times New Roman" w:hAnsi="Times New Roman" w:cs="Times New Roman"/>
          <w:sz w:val="24"/>
          <w:szCs w:val="24"/>
          <w:shd w:val="clear" w:color="auto" w:fill="FFFFFF"/>
        </w:rPr>
        <w:t>бағдарламалардың</w:t>
      </w:r>
      <w:proofErr w:type="spellEnd"/>
      <w:r w:rsidRPr="00B26788">
        <w:rPr>
          <w:rFonts w:ascii="Times New Roman" w:eastAsia="Times New Roman" w:hAnsi="Times New Roman" w:cs="Times New Roman"/>
          <w:sz w:val="24"/>
          <w:szCs w:val="24"/>
          <w:shd w:val="clear" w:color="auto" w:fill="FFFFFF"/>
        </w:rPr>
        <w:t xml:space="preserve"> қажеттілігін дәлелдеңіз.</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Демографиялық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саясаттың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қалыптасуының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негізгі</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кезеңдерін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сипаттаңыз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Халықтың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көші-қонының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негізгі</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түрлерін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жүйелеп</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w:t>
      </w:r>
      <w:proofErr w:type="gramStart"/>
      <w:r w:rsidRPr="00B26788">
        <w:rPr>
          <w:rFonts w:ascii="Times New Roman" w:eastAsia="Times New Roman" w:hAnsi="Times New Roman" w:cs="Times New Roman"/>
          <w:sz w:val="24"/>
          <w:szCs w:val="24"/>
        </w:rPr>
        <w:t>о</w:t>
      </w:r>
      <w:proofErr w:type="gramEnd"/>
      <w:r w:rsidRPr="00B26788">
        <w:rPr>
          <w:rFonts w:ascii="Times New Roman" w:eastAsia="Times New Roman" w:hAnsi="Times New Roman" w:cs="Times New Roman"/>
          <w:sz w:val="24"/>
          <w:szCs w:val="24"/>
        </w:rPr>
        <w:t>ған анықтама беріңіз</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Көші-қон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квотасы</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ұғымын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сипаттаңыз</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оның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мақсаты</w:t>
      </w:r>
      <w:proofErr w:type="spellEnd"/>
      <w:r w:rsidRPr="00B26788">
        <w:rPr>
          <w:rFonts w:ascii="Times New Roman" w:eastAsia="Times New Roman" w:hAnsi="Times New Roman" w:cs="Times New Roman"/>
          <w:sz w:val="24"/>
          <w:szCs w:val="24"/>
        </w:rPr>
        <w:t xml:space="preserve"> мен </w:t>
      </w:r>
      <w:proofErr w:type="spellStart"/>
      <w:proofErr w:type="gramStart"/>
      <w:r w:rsidRPr="00B26788">
        <w:rPr>
          <w:rFonts w:ascii="Times New Roman" w:eastAsia="Times New Roman" w:hAnsi="Times New Roman" w:cs="Times New Roman"/>
          <w:sz w:val="24"/>
          <w:szCs w:val="24"/>
        </w:rPr>
        <w:t>м</w:t>
      </w:r>
      <w:proofErr w:type="gramEnd"/>
      <w:r w:rsidRPr="00B26788">
        <w:rPr>
          <w:rFonts w:ascii="Times New Roman" w:eastAsia="Times New Roman" w:hAnsi="Times New Roman" w:cs="Times New Roman"/>
          <w:sz w:val="24"/>
          <w:szCs w:val="24"/>
        </w:rPr>
        <w:t>індетін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анықтаңыз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color w:val="000000"/>
          <w:sz w:val="24"/>
          <w:szCs w:val="24"/>
          <w:lang w:val="kk-KZ"/>
        </w:rPr>
        <w:t>Демографиялық ғылымның негізгі ұғымына анықтама беріңіз, оның тарихтағы орыны мен рөлін анықтаңыз.</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color w:val="000000"/>
          <w:sz w:val="24"/>
          <w:szCs w:val="24"/>
          <w:lang w:val="kk-KZ"/>
        </w:rPr>
        <w:t>Барлық елдердің дамуына ықпал жасайтын демографиялық мәселелерді мипаттаңыз.</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sz w:val="24"/>
          <w:szCs w:val="24"/>
        </w:rPr>
        <w:t xml:space="preserve">Демографиялық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көші-қон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шаралары</w:t>
      </w:r>
      <w:proofErr w:type="spellEnd"/>
      <w:r w:rsidRPr="00B26788">
        <w:rPr>
          <w:rFonts w:ascii="Times New Roman" w:eastAsia="Times New Roman" w:hAnsi="Times New Roman" w:cs="Times New Roman"/>
          <w:sz w:val="24"/>
          <w:szCs w:val="24"/>
        </w:rPr>
        <w:t xml:space="preserve"> мен </w:t>
      </w:r>
      <w:proofErr w:type="spellStart"/>
      <w:r w:rsidRPr="00B26788">
        <w:rPr>
          <w:rFonts w:ascii="Times New Roman" w:eastAsia="Times New Roman" w:hAnsi="Times New Roman" w:cs="Times New Roman"/>
          <w:sz w:val="24"/>
          <w:szCs w:val="24"/>
        </w:rPr>
        <w:t>әдістерін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сипаттаңыз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Заманауи</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демографиялық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көші-қон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теоряилық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аспектілерін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сипаттаңыз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proofErr w:type="spellStart"/>
      <w:r w:rsidRPr="00B26788">
        <w:rPr>
          <w:rFonts w:ascii="Times New Roman" w:eastAsia="Times New Roman" w:hAnsi="Times New Roman" w:cs="Times New Roman"/>
          <w:sz w:val="24"/>
          <w:szCs w:val="24"/>
        </w:rPr>
        <w:t>Еуропа</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және</w:t>
      </w:r>
      <w:proofErr w:type="spellEnd"/>
      <w:r w:rsidRPr="00B26788">
        <w:rPr>
          <w:rFonts w:ascii="Times New Roman" w:eastAsia="Times New Roman" w:hAnsi="Times New Roman" w:cs="Times New Roman"/>
          <w:sz w:val="24"/>
          <w:szCs w:val="24"/>
        </w:rPr>
        <w:t xml:space="preserve"> Азия </w:t>
      </w:r>
      <w:proofErr w:type="spellStart"/>
      <w:r w:rsidRPr="00B26788">
        <w:rPr>
          <w:rFonts w:ascii="Times New Roman" w:eastAsia="Times New Roman" w:hAnsi="Times New Roman" w:cs="Times New Roman"/>
          <w:sz w:val="24"/>
          <w:szCs w:val="24"/>
        </w:rPr>
        <w:t>елдерінің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соғыстан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кейінгі</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демографиялық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саясатының</w:t>
      </w:r>
      <w:proofErr w:type="spellEnd"/>
      <w:r w:rsidRPr="00B26788">
        <w:rPr>
          <w:rFonts w:ascii="Times New Roman" w:eastAsia="Times New Roman" w:hAnsi="Times New Roman" w:cs="Times New Roman"/>
          <w:sz w:val="24"/>
          <w:szCs w:val="24"/>
        </w:rPr>
        <w:t xml:space="preserve"> даму </w:t>
      </w:r>
      <w:proofErr w:type="spellStart"/>
      <w:r w:rsidRPr="00B26788">
        <w:rPr>
          <w:rFonts w:ascii="Times New Roman" w:eastAsia="Times New Roman" w:hAnsi="Times New Roman" w:cs="Times New Roman"/>
          <w:sz w:val="24"/>
          <w:szCs w:val="24"/>
        </w:rPr>
        <w:t>тарихын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талдаңыз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sz w:val="24"/>
          <w:szCs w:val="24"/>
        </w:rPr>
        <w:t xml:space="preserve">Қазақстан </w:t>
      </w:r>
      <w:proofErr w:type="spellStart"/>
      <w:r w:rsidRPr="00B26788">
        <w:rPr>
          <w:rFonts w:ascii="Times New Roman" w:eastAsia="Times New Roman" w:hAnsi="Times New Roman" w:cs="Times New Roman"/>
          <w:sz w:val="24"/>
          <w:szCs w:val="24"/>
        </w:rPr>
        <w:t>Республикасының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көші-қон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ерекшеліктері</w:t>
      </w:r>
      <w:proofErr w:type="spellEnd"/>
      <w:r w:rsidRPr="00B26788">
        <w:rPr>
          <w:rFonts w:ascii="Times New Roman" w:eastAsia="Times New Roman" w:hAnsi="Times New Roman" w:cs="Times New Roman"/>
          <w:sz w:val="24"/>
          <w:szCs w:val="24"/>
        </w:rPr>
        <w:t xml:space="preserve"> мен </w:t>
      </w:r>
      <w:proofErr w:type="spellStart"/>
      <w:r w:rsidRPr="00B26788">
        <w:rPr>
          <w:rFonts w:ascii="Times New Roman" w:eastAsia="Times New Roman" w:hAnsi="Times New Roman" w:cs="Times New Roman"/>
          <w:sz w:val="24"/>
          <w:szCs w:val="24"/>
        </w:rPr>
        <w:t>сипатын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сипаттаңыз</w:t>
      </w:r>
      <w:proofErr w:type="spellEnd"/>
      <w:r w:rsidRPr="00B26788">
        <w:rPr>
          <w:rFonts w:ascii="Times New Roman" w:eastAsia="Times New Roman" w:hAnsi="Times New Roman" w:cs="Times New Roman"/>
          <w:sz w:val="24"/>
          <w:szCs w:val="24"/>
        </w:rPr>
        <w:t>.</w:t>
      </w:r>
    </w:p>
    <w:p w:rsidR="00B26788" w:rsidRPr="00B26788"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sz w:val="24"/>
          <w:szCs w:val="24"/>
        </w:rPr>
        <w:t>Көші-қон саясатының әдістері мен құралдарыне анықтама беріңіз, еңбек миграциясының мақсаты мен түрдерін анықтаңыз.</w:t>
      </w:r>
    </w:p>
    <w:p w:rsidR="00B26788" w:rsidRPr="001E229E" w:rsidRDefault="00B26788" w:rsidP="00B26788">
      <w:pPr>
        <w:numPr>
          <w:ilvl w:val="0"/>
          <w:numId w:val="38"/>
        </w:numPr>
        <w:spacing w:before="100" w:beforeAutospacing="1" w:after="100" w:afterAutospacing="1" w:line="240" w:lineRule="auto"/>
        <w:ind w:right="45"/>
        <w:jc w:val="both"/>
        <w:rPr>
          <w:rFonts w:ascii="Times New Roman" w:eastAsia="Times New Roman" w:hAnsi="Times New Roman" w:cs="Times New Roman"/>
          <w:sz w:val="24"/>
          <w:szCs w:val="24"/>
        </w:rPr>
      </w:pPr>
      <w:r w:rsidRPr="00B26788">
        <w:rPr>
          <w:rFonts w:ascii="Times New Roman" w:eastAsia="Times New Roman" w:hAnsi="Times New Roman" w:cs="Times New Roman"/>
          <w:sz w:val="24"/>
          <w:szCs w:val="24"/>
        </w:rPr>
        <w:t xml:space="preserve">БҰҰ мен басқа да әлемдік </w:t>
      </w:r>
      <w:proofErr w:type="spellStart"/>
      <w:r w:rsidRPr="00B26788">
        <w:rPr>
          <w:rFonts w:ascii="Times New Roman" w:eastAsia="Times New Roman" w:hAnsi="Times New Roman" w:cs="Times New Roman"/>
          <w:sz w:val="24"/>
          <w:szCs w:val="24"/>
        </w:rPr>
        <w:t>халықаралық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ұйымдарының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қызметтері</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аясында</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мемлекеттік</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демографиялық</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көші-қон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саясатының</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орны</w:t>
      </w:r>
      <w:proofErr w:type="spellEnd"/>
      <w:r w:rsidRPr="00B26788">
        <w:rPr>
          <w:rFonts w:ascii="Times New Roman" w:eastAsia="Times New Roman" w:hAnsi="Times New Roman" w:cs="Times New Roman"/>
          <w:sz w:val="24"/>
          <w:szCs w:val="24"/>
        </w:rPr>
        <w:t xml:space="preserve"> мен </w:t>
      </w:r>
      <w:proofErr w:type="spellStart"/>
      <w:proofErr w:type="gramStart"/>
      <w:r w:rsidRPr="00B26788">
        <w:rPr>
          <w:rFonts w:ascii="Times New Roman" w:eastAsia="Times New Roman" w:hAnsi="Times New Roman" w:cs="Times New Roman"/>
          <w:sz w:val="24"/>
          <w:szCs w:val="24"/>
        </w:rPr>
        <w:t>р</w:t>
      </w:r>
      <w:proofErr w:type="gramEnd"/>
      <w:r w:rsidRPr="00B26788">
        <w:rPr>
          <w:rFonts w:ascii="Times New Roman" w:eastAsia="Times New Roman" w:hAnsi="Times New Roman" w:cs="Times New Roman"/>
          <w:sz w:val="24"/>
          <w:szCs w:val="24"/>
        </w:rPr>
        <w:t>өлін</w:t>
      </w:r>
      <w:proofErr w:type="spellEnd"/>
      <w:r w:rsidRPr="00B26788">
        <w:rPr>
          <w:rFonts w:ascii="Times New Roman" w:eastAsia="Times New Roman" w:hAnsi="Times New Roman" w:cs="Times New Roman"/>
          <w:sz w:val="24"/>
          <w:szCs w:val="24"/>
        </w:rPr>
        <w:t xml:space="preserve"> </w:t>
      </w:r>
      <w:proofErr w:type="spellStart"/>
      <w:r w:rsidRPr="00B26788">
        <w:rPr>
          <w:rFonts w:ascii="Times New Roman" w:eastAsia="Times New Roman" w:hAnsi="Times New Roman" w:cs="Times New Roman"/>
          <w:sz w:val="24"/>
          <w:szCs w:val="24"/>
        </w:rPr>
        <w:t>анықтаңыз</w:t>
      </w:r>
      <w:proofErr w:type="spellEnd"/>
      <w:r w:rsidRPr="00B26788">
        <w:rPr>
          <w:rFonts w:ascii="Times New Roman" w:eastAsia="Times New Roman" w:hAnsi="Times New Roman" w:cs="Times New Roman"/>
          <w:sz w:val="24"/>
          <w:szCs w:val="24"/>
        </w:rPr>
        <w:t>.</w:t>
      </w:r>
    </w:p>
    <w:p w:rsidR="001E229E" w:rsidRPr="001E229E" w:rsidRDefault="001E229E" w:rsidP="001E229E">
      <w:pPr>
        <w:numPr>
          <w:ilvl w:val="0"/>
          <w:numId w:val="38"/>
        </w:numPr>
        <w:shd w:val="clear" w:color="auto" w:fill="FFFFFF"/>
        <w:spacing w:before="100" w:beforeAutospacing="1" w:after="100" w:afterAutospacing="1" w:line="240" w:lineRule="auto"/>
        <w:ind w:right="45"/>
        <w:jc w:val="both"/>
        <w:rPr>
          <w:rFonts w:ascii="Times New Roman" w:hAnsi="Times New Roman" w:cs="Times New Roman"/>
          <w:sz w:val="24"/>
          <w:szCs w:val="24"/>
        </w:rPr>
      </w:pPr>
      <w:proofErr w:type="spellStart"/>
      <w:r w:rsidRPr="001E229E">
        <w:rPr>
          <w:rFonts w:ascii="Times New Roman" w:hAnsi="Times New Roman" w:cs="Times New Roman"/>
          <w:sz w:val="24"/>
          <w:szCs w:val="24"/>
        </w:rPr>
        <w:t>Демографиялық</w:t>
      </w:r>
      <w:proofErr w:type="spellEnd"/>
      <w:r w:rsidRPr="001E229E">
        <w:rPr>
          <w:rFonts w:ascii="Times New Roman" w:hAnsi="Times New Roman" w:cs="Times New Roman"/>
          <w:sz w:val="24"/>
          <w:szCs w:val="24"/>
        </w:rPr>
        <w:t xml:space="preserve"> </w:t>
      </w:r>
      <w:proofErr w:type="spellStart"/>
      <w:r w:rsidRPr="001E229E">
        <w:rPr>
          <w:rFonts w:ascii="Times New Roman" w:hAnsi="Times New Roman" w:cs="Times New Roman"/>
          <w:sz w:val="24"/>
          <w:szCs w:val="24"/>
        </w:rPr>
        <w:t>саясатта</w:t>
      </w:r>
      <w:proofErr w:type="spellEnd"/>
      <w:r w:rsidRPr="001E229E">
        <w:rPr>
          <w:rFonts w:ascii="Times New Roman" w:hAnsi="Times New Roman" w:cs="Times New Roman"/>
          <w:sz w:val="24"/>
          <w:szCs w:val="24"/>
        </w:rPr>
        <w:t xml:space="preserve"> </w:t>
      </w:r>
      <w:proofErr w:type="spellStart"/>
      <w:r w:rsidRPr="001E229E">
        <w:rPr>
          <w:rFonts w:ascii="Times New Roman" w:hAnsi="Times New Roman" w:cs="Times New Roman"/>
          <w:sz w:val="24"/>
          <w:szCs w:val="24"/>
        </w:rPr>
        <w:t>қолданылатын</w:t>
      </w:r>
      <w:proofErr w:type="spellEnd"/>
      <w:r w:rsidRPr="001E229E">
        <w:rPr>
          <w:rFonts w:ascii="Times New Roman" w:hAnsi="Times New Roman" w:cs="Times New Roman"/>
          <w:sz w:val="24"/>
          <w:szCs w:val="24"/>
        </w:rPr>
        <w:t xml:space="preserve"> </w:t>
      </w:r>
      <w:proofErr w:type="spellStart"/>
      <w:r w:rsidRPr="001E229E">
        <w:rPr>
          <w:rFonts w:ascii="Times New Roman" w:hAnsi="Times New Roman" w:cs="Times New Roman"/>
          <w:sz w:val="24"/>
          <w:szCs w:val="24"/>
        </w:rPr>
        <w:t>басты</w:t>
      </w:r>
      <w:proofErr w:type="spellEnd"/>
      <w:r w:rsidRPr="001E229E">
        <w:rPr>
          <w:rFonts w:ascii="Times New Roman" w:hAnsi="Times New Roman" w:cs="Times New Roman"/>
          <w:sz w:val="24"/>
          <w:szCs w:val="24"/>
        </w:rPr>
        <w:t xml:space="preserve"> </w:t>
      </w:r>
      <w:proofErr w:type="spellStart"/>
      <w:r w:rsidRPr="001E229E">
        <w:rPr>
          <w:rFonts w:ascii="Times New Roman" w:hAnsi="Times New Roman" w:cs="Times New Roman"/>
          <w:sz w:val="24"/>
          <w:szCs w:val="24"/>
        </w:rPr>
        <w:t>терминдер</w:t>
      </w:r>
      <w:proofErr w:type="spellEnd"/>
      <w:r w:rsidRPr="001E229E">
        <w:rPr>
          <w:rFonts w:ascii="Times New Roman" w:hAnsi="Times New Roman" w:cs="Times New Roman"/>
          <w:sz w:val="24"/>
          <w:szCs w:val="24"/>
        </w:rPr>
        <w:t xml:space="preserve"> мен түсінігі, мәні және мағынасы.</w:t>
      </w:r>
    </w:p>
    <w:p w:rsidR="001E229E" w:rsidRPr="001E229E" w:rsidRDefault="001E229E" w:rsidP="001E229E">
      <w:pPr>
        <w:numPr>
          <w:ilvl w:val="0"/>
          <w:numId w:val="38"/>
        </w:numPr>
        <w:shd w:val="clear" w:color="auto" w:fill="FFFFFF"/>
        <w:spacing w:before="100" w:beforeAutospacing="1" w:after="100" w:afterAutospacing="1" w:line="240" w:lineRule="auto"/>
        <w:ind w:right="45"/>
        <w:jc w:val="both"/>
        <w:rPr>
          <w:rFonts w:ascii="Times New Roman" w:hAnsi="Times New Roman" w:cs="Times New Roman"/>
          <w:sz w:val="24"/>
          <w:szCs w:val="24"/>
        </w:rPr>
      </w:pPr>
      <w:r w:rsidRPr="001E229E">
        <w:rPr>
          <w:rFonts w:ascii="Times New Roman" w:hAnsi="Times New Roman" w:cs="Times New Roman"/>
          <w:sz w:val="24"/>
          <w:szCs w:val="24"/>
          <w:shd w:val="clear" w:color="auto" w:fill="FFFFFF"/>
        </w:rPr>
        <w:t xml:space="preserve">Қазіргі Қазақстанның </w:t>
      </w:r>
      <w:proofErr w:type="spellStart"/>
      <w:r w:rsidRPr="001E229E">
        <w:rPr>
          <w:rFonts w:ascii="Times New Roman" w:hAnsi="Times New Roman" w:cs="Times New Roman"/>
          <w:sz w:val="24"/>
          <w:szCs w:val="24"/>
          <w:shd w:val="clear" w:color="auto" w:fill="FFFFFF"/>
        </w:rPr>
        <w:t>демографиялық</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және</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көші-қон</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саясатына</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талдау</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жасаңыз</w:t>
      </w:r>
      <w:proofErr w:type="spellEnd"/>
      <w:r w:rsidRPr="001E229E">
        <w:rPr>
          <w:rFonts w:ascii="Times New Roman" w:hAnsi="Times New Roman" w:cs="Times New Roman"/>
          <w:sz w:val="24"/>
          <w:szCs w:val="24"/>
          <w:shd w:val="clear" w:color="auto" w:fill="FFFFFF"/>
        </w:rPr>
        <w:t>.</w:t>
      </w:r>
    </w:p>
    <w:p w:rsidR="001E229E" w:rsidRPr="001E229E" w:rsidRDefault="001E229E" w:rsidP="001E229E">
      <w:pPr>
        <w:numPr>
          <w:ilvl w:val="0"/>
          <w:numId w:val="38"/>
        </w:numPr>
        <w:shd w:val="clear" w:color="auto" w:fill="FFFFFF"/>
        <w:spacing w:before="100" w:beforeAutospacing="1" w:after="100" w:afterAutospacing="1" w:line="240" w:lineRule="auto"/>
        <w:ind w:right="45"/>
        <w:jc w:val="both"/>
        <w:rPr>
          <w:rFonts w:ascii="Times New Roman" w:hAnsi="Times New Roman" w:cs="Times New Roman"/>
          <w:sz w:val="24"/>
          <w:szCs w:val="24"/>
        </w:rPr>
      </w:pPr>
      <w:proofErr w:type="spellStart"/>
      <w:r w:rsidRPr="001E229E">
        <w:rPr>
          <w:rFonts w:ascii="Times New Roman" w:hAnsi="Times New Roman" w:cs="Times New Roman"/>
          <w:sz w:val="24"/>
          <w:szCs w:val="24"/>
          <w:shd w:val="clear" w:color="auto" w:fill="FFFFFF"/>
        </w:rPr>
        <w:t>Мемлекеттің</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көші-қон</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саясатына</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анықтама</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беріңіз</w:t>
      </w:r>
      <w:proofErr w:type="spellEnd"/>
      <w:r w:rsidRPr="001E229E">
        <w:rPr>
          <w:rFonts w:ascii="Times New Roman" w:hAnsi="Times New Roman" w:cs="Times New Roman"/>
          <w:sz w:val="24"/>
          <w:szCs w:val="24"/>
          <w:shd w:val="clear" w:color="auto" w:fill="FFFFFF"/>
        </w:rPr>
        <w:t>.</w:t>
      </w:r>
    </w:p>
    <w:p w:rsidR="001E229E" w:rsidRPr="001E229E" w:rsidRDefault="001E229E" w:rsidP="001E229E">
      <w:pPr>
        <w:numPr>
          <w:ilvl w:val="0"/>
          <w:numId w:val="38"/>
        </w:numPr>
        <w:shd w:val="clear" w:color="auto" w:fill="FFFFFF"/>
        <w:spacing w:before="100" w:beforeAutospacing="1" w:after="100" w:afterAutospacing="1" w:line="240" w:lineRule="auto"/>
        <w:ind w:right="45"/>
        <w:jc w:val="both"/>
        <w:rPr>
          <w:rFonts w:ascii="Times New Roman" w:hAnsi="Times New Roman" w:cs="Times New Roman"/>
          <w:sz w:val="24"/>
          <w:szCs w:val="24"/>
        </w:rPr>
      </w:pPr>
      <w:r w:rsidRPr="001E229E">
        <w:rPr>
          <w:rFonts w:ascii="Times New Roman" w:hAnsi="Times New Roman" w:cs="Times New Roman"/>
          <w:sz w:val="24"/>
          <w:szCs w:val="24"/>
          <w:shd w:val="clear" w:color="auto" w:fill="FFFFFF"/>
        </w:rPr>
        <w:t xml:space="preserve">Демографиялық саясаттың </w:t>
      </w:r>
      <w:proofErr w:type="spellStart"/>
      <w:r w:rsidRPr="001E229E">
        <w:rPr>
          <w:rFonts w:ascii="Times New Roman" w:hAnsi="Times New Roman" w:cs="Times New Roman"/>
          <w:sz w:val="24"/>
          <w:szCs w:val="24"/>
          <w:shd w:val="clear" w:color="auto" w:fill="FFFFFF"/>
        </w:rPr>
        <w:t>құрылымы</w:t>
      </w:r>
      <w:proofErr w:type="spellEnd"/>
      <w:r w:rsidRPr="001E229E">
        <w:rPr>
          <w:rFonts w:ascii="Times New Roman" w:hAnsi="Times New Roman" w:cs="Times New Roman"/>
          <w:sz w:val="24"/>
          <w:szCs w:val="24"/>
          <w:shd w:val="clear" w:color="auto" w:fill="FFFFFF"/>
        </w:rPr>
        <w:t xml:space="preserve"> мен </w:t>
      </w:r>
      <w:proofErr w:type="spellStart"/>
      <w:r w:rsidRPr="001E229E">
        <w:rPr>
          <w:rFonts w:ascii="Times New Roman" w:hAnsi="Times New Roman" w:cs="Times New Roman"/>
          <w:sz w:val="24"/>
          <w:szCs w:val="24"/>
          <w:shd w:val="clear" w:color="auto" w:fill="FFFFFF"/>
        </w:rPr>
        <w:t>бағыттарын</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атап</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көрсетіңіз</w:t>
      </w:r>
      <w:proofErr w:type="spellEnd"/>
      <w:r w:rsidRPr="001E229E">
        <w:rPr>
          <w:rFonts w:ascii="Times New Roman" w:hAnsi="Times New Roman" w:cs="Times New Roman"/>
          <w:sz w:val="24"/>
          <w:szCs w:val="24"/>
          <w:shd w:val="clear" w:color="auto" w:fill="FFFFFF"/>
        </w:rPr>
        <w:t>.</w:t>
      </w:r>
    </w:p>
    <w:p w:rsidR="001E229E" w:rsidRPr="001E229E" w:rsidRDefault="001E229E" w:rsidP="001E229E">
      <w:pPr>
        <w:numPr>
          <w:ilvl w:val="0"/>
          <w:numId w:val="38"/>
        </w:numPr>
        <w:shd w:val="clear" w:color="auto" w:fill="FFFFFF"/>
        <w:spacing w:before="100" w:beforeAutospacing="1" w:after="100" w:afterAutospacing="1" w:line="240" w:lineRule="auto"/>
        <w:ind w:right="45"/>
        <w:jc w:val="both"/>
        <w:rPr>
          <w:rFonts w:ascii="Times New Roman" w:hAnsi="Times New Roman" w:cs="Times New Roman"/>
          <w:sz w:val="24"/>
          <w:szCs w:val="24"/>
        </w:rPr>
      </w:pPr>
      <w:proofErr w:type="spellStart"/>
      <w:r w:rsidRPr="001E229E">
        <w:rPr>
          <w:rFonts w:ascii="Times New Roman" w:hAnsi="Times New Roman" w:cs="Times New Roman"/>
          <w:sz w:val="24"/>
          <w:szCs w:val="24"/>
          <w:shd w:val="clear" w:color="auto" w:fill="FFFFFF"/>
        </w:rPr>
        <w:t>Соғыстан</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кейінгі</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демографиялық</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саясаттың</w:t>
      </w:r>
      <w:proofErr w:type="spellEnd"/>
      <w:r w:rsidRPr="001E229E">
        <w:rPr>
          <w:rFonts w:ascii="Times New Roman" w:hAnsi="Times New Roman" w:cs="Times New Roman"/>
          <w:sz w:val="24"/>
          <w:szCs w:val="24"/>
          <w:shd w:val="clear" w:color="auto" w:fill="FFFFFF"/>
        </w:rPr>
        <w:t xml:space="preserve"> </w:t>
      </w:r>
      <w:proofErr w:type="spellStart"/>
      <w:r w:rsidRPr="001E229E">
        <w:rPr>
          <w:rFonts w:ascii="Times New Roman" w:hAnsi="Times New Roman" w:cs="Times New Roman"/>
          <w:sz w:val="24"/>
          <w:szCs w:val="24"/>
          <w:shd w:val="clear" w:color="auto" w:fill="FFFFFF"/>
        </w:rPr>
        <w:t>дамуы</w:t>
      </w:r>
      <w:proofErr w:type="spellEnd"/>
      <w:r w:rsidRPr="001E229E">
        <w:rPr>
          <w:rFonts w:ascii="Times New Roman" w:hAnsi="Times New Roman" w:cs="Times New Roman"/>
          <w:sz w:val="24"/>
          <w:szCs w:val="24"/>
          <w:shd w:val="clear" w:color="auto" w:fill="FFFFFF"/>
        </w:rPr>
        <w:t>.</w:t>
      </w:r>
    </w:p>
    <w:p w:rsidR="001E229E" w:rsidRPr="00B26788" w:rsidRDefault="001E229E" w:rsidP="001E229E">
      <w:pPr>
        <w:spacing w:before="100" w:beforeAutospacing="1" w:after="100" w:afterAutospacing="1" w:line="240" w:lineRule="auto"/>
        <w:ind w:left="720" w:right="45"/>
        <w:jc w:val="both"/>
        <w:rPr>
          <w:rFonts w:ascii="Times New Roman" w:eastAsia="Times New Roman" w:hAnsi="Times New Roman" w:cs="Times New Roman"/>
          <w:sz w:val="24"/>
          <w:szCs w:val="24"/>
        </w:rPr>
      </w:pPr>
    </w:p>
    <w:p w:rsidR="00B81FB1" w:rsidRPr="00B81FB1" w:rsidRDefault="00B81FB1" w:rsidP="00B81FB1">
      <w:pPr>
        <w:pStyle w:val="af1"/>
        <w:spacing w:after="0" w:line="240" w:lineRule="auto"/>
        <w:ind w:left="720"/>
        <w:jc w:val="center"/>
        <w:rPr>
          <w:rFonts w:ascii="Times New Roman" w:hAnsi="Times New Roman"/>
          <w:b/>
          <w:sz w:val="24"/>
          <w:szCs w:val="24"/>
          <w:lang w:val="en-US"/>
        </w:rPr>
      </w:pPr>
      <w:r w:rsidRPr="00B81FB1">
        <w:rPr>
          <w:rFonts w:ascii="Times New Roman" w:hAnsi="Times New Roman"/>
          <w:b/>
          <w:sz w:val="24"/>
          <w:szCs w:val="24"/>
          <w:lang w:val="kk-KZ"/>
        </w:rPr>
        <w:t>Ұсынылатын әдебиеттер тізімі</w:t>
      </w:r>
    </w:p>
    <w:p w:rsidR="00B81FB1" w:rsidRPr="001E229E" w:rsidRDefault="00B81FB1" w:rsidP="001E229E">
      <w:pPr>
        <w:pStyle w:val="ae"/>
        <w:spacing w:after="0"/>
        <w:ind w:left="720"/>
        <w:jc w:val="center"/>
        <w:rPr>
          <w:rFonts w:eastAsia="Arial Unicode MS"/>
          <w:b/>
          <w:snapToGrid w:val="0"/>
          <w:lang w:val="kk-KZ"/>
        </w:rPr>
      </w:pPr>
      <w:r>
        <w:rPr>
          <w:rFonts w:eastAsia="Arial Unicode MS"/>
          <w:b/>
          <w:snapToGrid w:val="0"/>
          <w:lang w:val="kk-KZ"/>
        </w:rPr>
        <w:t>Негізгі:</w:t>
      </w:r>
    </w:p>
    <w:p w:rsidR="00B81FB1" w:rsidRPr="00B81FB1" w:rsidRDefault="00B81FB1" w:rsidP="00B81FB1">
      <w:pPr>
        <w:pStyle w:val="af1"/>
        <w:shd w:val="clear" w:color="auto" w:fill="FFFFFF"/>
        <w:spacing w:after="0" w:line="240" w:lineRule="auto"/>
        <w:ind w:left="720"/>
        <w:jc w:val="both"/>
        <w:rPr>
          <w:rFonts w:ascii="Times New Roman" w:hAnsi="Times New Roman"/>
          <w:sz w:val="24"/>
          <w:szCs w:val="24"/>
        </w:rPr>
      </w:pPr>
      <w:r w:rsidRPr="00B81FB1">
        <w:rPr>
          <w:rFonts w:ascii="Times New Roman" w:hAnsi="Times New Roman"/>
          <w:sz w:val="24"/>
          <w:szCs w:val="24"/>
        </w:rPr>
        <w:t xml:space="preserve">1. Архангельский В.А. Демографическая политика // Население мира: демографический справочник. М., 1989. (Раздел </w:t>
      </w:r>
      <w:r w:rsidRPr="00B81FB1">
        <w:rPr>
          <w:rFonts w:ascii="Times New Roman" w:hAnsi="Times New Roman"/>
          <w:sz w:val="24"/>
          <w:szCs w:val="24"/>
          <w:lang w:val="en-US"/>
        </w:rPr>
        <w:t>VIII</w:t>
      </w:r>
      <w:r w:rsidRPr="00B81FB1">
        <w:rPr>
          <w:rFonts w:ascii="Times New Roman" w:hAnsi="Times New Roman"/>
          <w:sz w:val="24"/>
          <w:szCs w:val="24"/>
        </w:rPr>
        <w:t>).</w:t>
      </w:r>
    </w:p>
    <w:p w:rsidR="00B81FB1" w:rsidRPr="00B81FB1" w:rsidRDefault="00B81FB1" w:rsidP="00B81FB1">
      <w:pPr>
        <w:pStyle w:val="af1"/>
        <w:shd w:val="clear" w:color="auto" w:fill="FFFFFF"/>
        <w:spacing w:after="0" w:line="240" w:lineRule="auto"/>
        <w:ind w:left="720"/>
        <w:jc w:val="both"/>
        <w:rPr>
          <w:rFonts w:ascii="Times New Roman" w:hAnsi="Times New Roman"/>
          <w:sz w:val="24"/>
          <w:szCs w:val="24"/>
        </w:rPr>
      </w:pPr>
      <w:r w:rsidRPr="00B81FB1">
        <w:rPr>
          <w:rFonts w:ascii="Times New Roman" w:hAnsi="Times New Roman"/>
          <w:sz w:val="24"/>
          <w:szCs w:val="24"/>
        </w:rPr>
        <w:t xml:space="preserve">2. </w:t>
      </w:r>
      <w:proofErr w:type="spellStart"/>
      <w:r w:rsidRPr="00B81FB1">
        <w:rPr>
          <w:rFonts w:ascii="Times New Roman" w:hAnsi="Times New Roman"/>
          <w:sz w:val="24"/>
          <w:szCs w:val="24"/>
        </w:rPr>
        <w:t>Валентей</w:t>
      </w:r>
      <w:proofErr w:type="spellEnd"/>
      <w:r w:rsidRPr="00B81FB1">
        <w:rPr>
          <w:rFonts w:ascii="Times New Roman" w:hAnsi="Times New Roman"/>
          <w:sz w:val="24"/>
          <w:szCs w:val="24"/>
        </w:rPr>
        <w:t xml:space="preserve"> Д.И., Елизаров В.В., Кваша А.Я. Демографическая политика: современное состояние и перспективы // Теоретические проблемы формирования и развития единого народнохозяйственного комплекса. М., 1985.</w:t>
      </w:r>
    </w:p>
    <w:p w:rsidR="00B81FB1" w:rsidRPr="00B81FB1" w:rsidRDefault="00B81FB1" w:rsidP="00B81FB1">
      <w:pPr>
        <w:pStyle w:val="af1"/>
        <w:shd w:val="clear" w:color="auto" w:fill="FFFFFF"/>
        <w:spacing w:after="0" w:line="240" w:lineRule="auto"/>
        <w:ind w:left="720"/>
        <w:jc w:val="both"/>
        <w:rPr>
          <w:rFonts w:ascii="Times New Roman" w:hAnsi="Times New Roman"/>
          <w:sz w:val="24"/>
          <w:szCs w:val="24"/>
        </w:rPr>
      </w:pPr>
      <w:r w:rsidRPr="00B81FB1">
        <w:rPr>
          <w:rFonts w:ascii="Times New Roman" w:hAnsi="Times New Roman"/>
          <w:sz w:val="24"/>
          <w:szCs w:val="24"/>
        </w:rPr>
        <w:lastRenderedPageBreak/>
        <w:t>3. Борисов В. А. Демография — М.: Издательский дом NOTABENE, 1999, 2001. — 272 с.</w:t>
      </w:r>
    </w:p>
    <w:p w:rsidR="00B81FB1" w:rsidRPr="00B81FB1" w:rsidRDefault="00B81FB1" w:rsidP="00B81FB1">
      <w:pPr>
        <w:pStyle w:val="af1"/>
        <w:shd w:val="clear" w:color="auto" w:fill="FFFFFF"/>
        <w:spacing w:after="0" w:line="240" w:lineRule="auto"/>
        <w:ind w:left="720" w:right="57"/>
        <w:jc w:val="both"/>
        <w:rPr>
          <w:rFonts w:ascii="Times New Roman" w:hAnsi="Times New Roman"/>
          <w:sz w:val="24"/>
          <w:szCs w:val="24"/>
        </w:rPr>
      </w:pPr>
      <w:r w:rsidRPr="00B81FB1">
        <w:rPr>
          <w:rFonts w:ascii="Times New Roman" w:hAnsi="Times New Roman"/>
          <w:sz w:val="24"/>
          <w:szCs w:val="24"/>
        </w:rPr>
        <w:t xml:space="preserve">4. Архангельский В.А. Демографическая политика // Население мира: демографический справочник. М., 1989. (Раздел </w:t>
      </w:r>
      <w:r w:rsidRPr="00B81FB1">
        <w:rPr>
          <w:rFonts w:ascii="Times New Roman" w:hAnsi="Times New Roman"/>
          <w:sz w:val="24"/>
          <w:szCs w:val="24"/>
          <w:lang w:val="en-US"/>
        </w:rPr>
        <w:t>VIII</w:t>
      </w:r>
      <w:r w:rsidRPr="00B81FB1">
        <w:rPr>
          <w:rFonts w:ascii="Times New Roman" w:hAnsi="Times New Roman"/>
          <w:sz w:val="24"/>
          <w:szCs w:val="24"/>
        </w:rPr>
        <w:t>).</w:t>
      </w:r>
    </w:p>
    <w:p w:rsidR="00B81FB1" w:rsidRDefault="00B81FB1" w:rsidP="00B81FB1">
      <w:pPr>
        <w:pStyle w:val="af1"/>
        <w:shd w:val="clear" w:color="auto" w:fill="FFFFFF"/>
        <w:spacing w:after="0" w:line="240" w:lineRule="auto"/>
        <w:ind w:left="720" w:right="57"/>
        <w:jc w:val="both"/>
        <w:rPr>
          <w:rFonts w:ascii="Times New Roman" w:hAnsi="Times New Roman"/>
          <w:sz w:val="24"/>
          <w:szCs w:val="24"/>
        </w:rPr>
      </w:pPr>
      <w:r w:rsidRPr="00B81FB1">
        <w:rPr>
          <w:rFonts w:ascii="Times New Roman" w:hAnsi="Times New Roman"/>
          <w:sz w:val="24"/>
          <w:szCs w:val="24"/>
        </w:rPr>
        <w:t>5. Козина В.В. Демографическая история Казахстана: Учеб</w:t>
      </w:r>
      <w:proofErr w:type="gramStart"/>
      <w:r w:rsidRPr="00B81FB1">
        <w:rPr>
          <w:rFonts w:ascii="Times New Roman" w:hAnsi="Times New Roman"/>
          <w:sz w:val="24"/>
          <w:szCs w:val="24"/>
        </w:rPr>
        <w:t>.</w:t>
      </w:r>
      <w:proofErr w:type="gramEnd"/>
      <w:r w:rsidRPr="00B81FB1">
        <w:rPr>
          <w:rFonts w:ascii="Times New Roman" w:hAnsi="Times New Roman"/>
          <w:sz w:val="24"/>
          <w:szCs w:val="24"/>
        </w:rPr>
        <w:t xml:space="preserve"> </w:t>
      </w:r>
      <w:proofErr w:type="gramStart"/>
      <w:r w:rsidRPr="00B81FB1">
        <w:rPr>
          <w:rFonts w:ascii="Times New Roman" w:hAnsi="Times New Roman"/>
          <w:sz w:val="24"/>
          <w:szCs w:val="24"/>
        </w:rPr>
        <w:t>п</w:t>
      </w:r>
      <w:proofErr w:type="gramEnd"/>
      <w:r w:rsidRPr="00B81FB1">
        <w:rPr>
          <w:rFonts w:ascii="Times New Roman" w:hAnsi="Times New Roman"/>
          <w:sz w:val="24"/>
          <w:szCs w:val="24"/>
        </w:rPr>
        <w:t xml:space="preserve">ос. - Караганда: Изд-во </w:t>
      </w:r>
      <w:proofErr w:type="spellStart"/>
      <w:r w:rsidRPr="00B81FB1">
        <w:rPr>
          <w:rFonts w:ascii="Times New Roman" w:hAnsi="Times New Roman"/>
          <w:sz w:val="24"/>
          <w:szCs w:val="24"/>
        </w:rPr>
        <w:t>КарГУ</w:t>
      </w:r>
      <w:proofErr w:type="spellEnd"/>
      <w:r w:rsidRPr="00B81FB1">
        <w:rPr>
          <w:rFonts w:ascii="Times New Roman" w:hAnsi="Times New Roman"/>
          <w:sz w:val="24"/>
          <w:szCs w:val="24"/>
        </w:rPr>
        <w:t>, 2007</w:t>
      </w:r>
      <w:r w:rsidR="001E229E">
        <w:rPr>
          <w:rFonts w:ascii="Times New Roman" w:hAnsi="Times New Roman"/>
          <w:sz w:val="24"/>
          <w:szCs w:val="24"/>
        </w:rPr>
        <w:t>.</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6. Детерминанты и последствия демографических тенденций (том 1, часть 9). Нью-Йорк, ООН, 1975. — Из содержания: Демографическая политика (гл. 17).</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7. Елизаров В.В. Социально-демографическая политика в условиях перехода к рыночной экономике //</w:t>
      </w:r>
      <w:r w:rsidRPr="001E229E">
        <w:rPr>
          <w:rFonts w:ascii="Times New Roman" w:hAnsi="Times New Roman" w:cs="Times New Roman"/>
          <w:sz w:val="24"/>
          <w:szCs w:val="24"/>
          <w:lang w:val="en-US"/>
        </w:rPr>
        <w:t>IV</w:t>
      </w:r>
      <w:r w:rsidRPr="001E229E">
        <w:rPr>
          <w:rFonts w:ascii="Times New Roman" w:hAnsi="Times New Roman" w:cs="Times New Roman"/>
          <w:sz w:val="24"/>
          <w:szCs w:val="24"/>
        </w:rPr>
        <w:t xml:space="preserve"> Всесоюзная школа-семинар «Демографическая политика и программа развития народонаселения в условиях суверенитета республик». Ашхабад, 1991.</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8. Елизаров В.В. Демографическая политика // Система знаний о народонаселении. Учеб</w:t>
      </w:r>
      <w:proofErr w:type="gramStart"/>
      <w:r w:rsidRPr="001E229E">
        <w:rPr>
          <w:rFonts w:ascii="Times New Roman" w:hAnsi="Times New Roman" w:cs="Times New Roman"/>
          <w:sz w:val="24"/>
          <w:szCs w:val="24"/>
        </w:rPr>
        <w:t>.</w:t>
      </w:r>
      <w:proofErr w:type="gramEnd"/>
      <w:r w:rsidRPr="001E229E">
        <w:rPr>
          <w:rFonts w:ascii="Times New Roman" w:hAnsi="Times New Roman" w:cs="Times New Roman"/>
          <w:sz w:val="24"/>
          <w:szCs w:val="24"/>
        </w:rPr>
        <w:t xml:space="preserve"> </w:t>
      </w:r>
      <w:proofErr w:type="gramStart"/>
      <w:r w:rsidRPr="001E229E">
        <w:rPr>
          <w:rFonts w:ascii="Times New Roman" w:hAnsi="Times New Roman" w:cs="Times New Roman"/>
          <w:sz w:val="24"/>
          <w:szCs w:val="24"/>
        </w:rPr>
        <w:t>п</w:t>
      </w:r>
      <w:proofErr w:type="gramEnd"/>
      <w:r w:rsidRPr="001E229E">
        <w:rPr>
          <w:rFonts w:ascii="Times New Roman" w:hAnsi="Times New Roman" w:cs="Times New Roman"/>
          <w:sz w:val="24"/>
          <w:szCs w:val="24"/>
        </w:rPr>
        <w:t>особие. М., 1991. (Глава 25).</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9. </w:t>
      </w:r>
      <w:proofErr w:type="spellStart"/>
      <w:r w:rsidRPr="001E229E">
        <w:rPr>
          <w:rFonts w:ascii="Times New Roman" w:hAnsi="Times New Roman" w:cs="Times New Roman"/>
          <w:sz w:val="24"/>
          <w:szCs w:val="24"/>
        </w:rPr>
        <w:t>Сови</w:t>
      </w:r>
      <w:proofErr w:type="spellEnd"/>
      <w:r w:rsidRPr="001E229E">
        <w:rPr>
          <w:rFonts w:ascii="Times New Roman" w:hAnsi="Times New Roman" w:cs="Times New Roman"/>
          <w:sz w:val="24"/>
          <w:szCs w:val="24"/>
        </w:rPr>
        <w:t xml:space="preserve"> А. Политика в области населения // Общая теория народонаселения, т. 2. М., 1977. (Глава 23).</w:t>
      </w:r>
    </w:p>
    <w:p w:rsid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10. Экономические аспекты демографической политики в зарубежных странах. </w:t>
      </w:r>
      <w:proofErr w:type="spellStart"/>
      <w:r w:rsidRPr="001E229E">
        <w:rPr>
          <w:rFonts w:ascii="Times New Roman" w:hAnsi="Times New Roman" w:cs="Times New Roman"/>
          <w:sz w:val="24"/>
          <w:szCs w:val="24"/>
        </w:rPr>
        <w:t>Реф</w:t>
      </w:r>
      <w:proofErr w:type="spellEnd"/>
      <w:r w:rsidRPr="001E229E">
        <w:rPr>
          <w:rFonts w:ascii="Times New Roman" w:hAnsi="Times New Roman" w:cs="Times New Roman"/>
          <w:sz w:val="24"/>
          <w:szCs w:val="24"/>
        </w:rPr>
        <w:t>. сб. АН СССР. М., 1988.</w:t>
      </w:r>
    </w:p>
    <w:p w:rsidR="001E229E" w:rsidRDefault="001E229E" w:rsidP="001E229E">
      <w:pPr>
        <w:pStyle w:val="ae"/>
        <w:spacing w:after="0"/>
        <w:ind w:left="0"/>
        <w:jc w:val="center"/>
        <w:rPr>
          <w:rFonts w:eastAsia="Arial Unicode MS"/>
          <w:b/>
          <w:snapToGrid w:val="0"/>
          <w:lang w:val="kk-KZ"/>
        </w:rPr>
      </w:pPr>
      <w:r>
        <w:rPr>
          <w:rFonts w:eastAsia="Arial Unicode MS"/>
          <w:b/>
          <w:snapToGrid w:val="0"/>
          <w:lang w:val="kk-KZ"/>
        </w:rPr>
        <w:t>Қосымша:</w:t>
      </w:r>
    </w:p>
    <w:p w:rsidR="001E229E" w:rsidRPr="001E229E" w:rsidRDefault="001E229E" w:rsidP="001E229E">
      <w:pPr>
        <w:shd w:val="clear" w:color="auto" w:fill="FFFFFF"/>
        <w:spacing w:after="0" w:line="240" w:lineRule="auto"/>
        <w:ind w:right="57"/>
        <w:jc w:val="both"/>
        <w:rPr>
          <w:rFonts w:ascii="Times New Roman" w:hAnsi="Times New Roman" w:cs="Times New Roman"/>
          <w:sz w:val="24"/>
          <w:szCs w:val="24"/>
        </w:rPr>
      </w:pP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Pr>
          <w:rFonts w:ascii="Times New Roman" w:hAnsi="Times New Roman" w:cs="Times New Roman"/>
          <w:sz w:val="24"/>
          <w:szCs w:val="24"/>
        </w:rPr>
        <w:t xml:space="preserve">1. </w:t>
      </w:r>
      <w:r w:rsidRPr="001E229E">
        <w:rPr>
          <w:rFonts w:ascii="Times New Roman" w:hAnsi="Times New Roman" w:cs="Times New Roman"/>
          <w:sz w:val="24"/>
          <w:szCs w:val="24"/>
        </w:rPr>
        <w:t>Экономические основы и принципы демографической политики СССР</w:t>
      </w:r>
      <w:proofErr w:type="gramStart"/>
      <w:r w:rsidRPr="001E229E">
        <w:rPr>
          <w:rFonts w:ascii="Times New Roman" w:hAnsi="Times New Roman" w:cs="Times New Roman"/>
          <w:sz w:val="24"/>
          <w:szCs w:val="24"/>
        </w:rPr>
        <w:t xml:space="preserve"> / П</w:t>
      </w:r>
      <w:proofErr w:type="gramEnd"/>
      <w:r w:rsidRPr="001E229E">
        <w:rPr>
          <w:rFonts w:ascii="Times New Roman" w:hAnsi="Times New Roman" w:cs="Times New Roman"/>
          <w:sz w:val="24"/>
          <w:szCs w:val="24"/>
        </w:rPr>
        <w:t>од ред. В.В. Елизарова, Р.В. Татевосова. М., 1981.</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2. Юдина Т.Н Социология миграции: к формированию нового научного направления. Издательско-торговая корпорация «Дашков и</w:t>
      </w:r>
      <w:proofErr w:type="gramStart"/>
      <w:r w:rsidRPr="001E229E">
        <w:rPr>
          <w:rFonts w:ascii="Times New Roman" w:hAnsi="Times New Roman" w:cs="Times New Roman"/>
          <w:sz w:val="24"/>
          <w:szCs w:val="24"/>
        </w:rPr>
        <w:t xml:space="preserve"> К</w:t>
      </w:r>
      <w:proofErr w:type="gramEnd"/>
      <w:r w:rsidRPr="001E229E">
        <w:rPr>
          <w:rFonts w:ascii="Times New Roman" w:hAnsi="Times New Roman" w:cs="Times New Roman"/>
          <w:sz w:val="24"/>
          <w:szCs w:val="24"/>
        </w:rPr>
        <w:t xml:space="preserve">». Москва, 2004. </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3. Дмитриев А.В. Миграция: конфликтное измерение. Москва. «Альфа-М», 2006</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4. Уилсон Т.Д. Иммиграция. </w:t>
      </w:r>
      <w:proofErr w:type="spellStart"/>
      <w:r w:rsidRPr="001E229E">
        <w:rPr>
          <w:rFonts w:ascii="Times New Roman" w:hAnsi="Times New Roman" w:cs="Times New Roman"/>
          <w:sz w:val="24"/>
          <w:szCs w:val="24"/>
        </w:rPr>
        <w:t>Глобалистика</w:t>
      </w:r>
      <w:proofErr w:type="spellEnd"/>
      <w:r w:rsidRPr="001E229E">
        <w:rPr>
          <w:rFonts w:ascii="Times New Roman" w:hAnsi="Times New Roman" w:cs="Times New Roman"/>
          <w:sz w:val="24"/>
          <w:szCs w:val="24"/>
        </w:rPr>
        <w:t>: Энциклопедия. М., 2003.</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5. </w:t>
      </w:r>
      <w:proofErr w:type="spellStart"/>
      <w:r w:rsidRPr="001E229E">
        <w:rPr>
          <w:rFonts w:ascii="Times New Roman" w:hAnsi="Times New Roman" w:cs="Times New Roman"/>
          <w:sz w:val="24"/>
          <w:szCs w:val="24"/>
        </w:rPr>
        <w:t>Тюрюканова</w:t>
      </w:r>
      <w:proofErr w:type="spellEnd"/>
      <w:r w:rsidRPr="001E229E">
        <w:rPr>
          <w:rFonts w:ascii="Times New Roman" w:hAnsi="Times New Roman" w:cs="Times New Roman"/>
          <w:sz w:val="24"/>
          <w:szCs w:val="24"/>
        </w:rPr>
        <w:t xml:space="preserve"> Е. Между Сциллой и Харибдой: политика трудовой иммиграции некоторых европейских стран. Под редакцией </w:t>
      </w:r>
      <w:proofErr w:type="spellStart"/>
      <w:r w:rsidRPr="001E229E">
        <w:rPr>
          <w:rFonts w:ascii="Times New Roman" w:hAnsi="Times New Roman" w:cs="Times New Roman"/>
          <w:sz w:val="24"/>
          <w:szCs w:val="24"/>
        </w:rPr>
        <w:t>Г.Витковской</w:t>
      </w:r>
      <w:proofErr w:type="spellEnd"/>
      <w:r w:rsidRPr="001E229E">
        <w:rPr>
          <w:rFonts w:ascii="Times New Roman" w:hAnsi="Times New Roman" w:cs="Times New Roman"/>
          <w:sz w:val="24"/>
          <w:szCs w:val="24"/>
        </w:rPr>
        <w:t xml:space="preserve">. М.: </w:t>
      </w:r>
      <w:proofErr w:type="spellStart"/>
      <w:r w:rsidRPr="001E229E">
        <w:rPr>
          <w:rFonts w:ascii="Times New Roman" w:hAnsi="Times New Roman" w:cs="Times New Roman"/>
          <w:sz w:val="24"/>
          <w:szCs w:val="24"/>
        </w:rPr>
        <w:t>Генфальд</w:t>
      </w:r>
      <w:proofErr w:type="spellEnd"/>
      <w:r w:rsidRPr="001E229E">
        <w:rPr>
          <w:rFonts w:ascii="Times New Roman" w:hAnsi="Times New Roman" w:cs="Times New Roman"/>
          <w:sz w:val="24"/>
          <w:szCs w:val="24"/>
        </w:rPr>
        <w:t>, 2004.</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6. </w:t>
      </w:r>
      <w:proofErr w:type="spellStart"/>
      <w:r w:rsidRPr="001E229E">
        <w:rPr>
          <w:rFonts w:ascii="Times New Roman" w:hAnsi="Times New Roman" w:cs="Times New Roman"/>
          <w:sz w:val="24"/>
          <w:szCs w:val="24"/>
        </w:rPr>
        <w:t>Лаумулин</w:t>
      </w:r>
      <w:proofErr w:type="spellEnd"/>
      <w:r w:rsidRPr="001E229E">
        <w:rPr>
          <w:rFonts w:ascii="Times New Roman" w:hAnsi="Times New Roman" w:cs="Times New Roman"/>
          <w:sz w:val="24"/>
          <w:szCs w:val="24"/>
        </w:rPr>
        <w:t xml:space="preserve"> М.Т. Центральная Азия в зарубежной политологии и мировой геополитике. Геополитика ХХ</w:t>
      </w:r>
      <w:proofErr w:type="gramStart"/>
      <w:r w:rsidRPr="001E229E">
        <w:rPr>
          <w:rFonts w:ascii="Times New Roman" w:hAnsi="Times New Roman" w:cs="Times New Roman"/>
          <w:sz w:val="24"/>
          <w:szCs w:val="24"/>
        </w:rPr>
        <w:t>1</w:t>
      </w:r>
      <w:proofErr w:type="gramEnd"/>
      <w:r w:rsidRPr="001E229E">
        <w:rPr>
          <w:rFonts w:ascii="Times New Roman" w:hAnsi="Times New Roman" w:cs="Times New Roman"/>
          <w:sz w:val="24"/>
          <w:szCs w:val="24"/>
        </w:rPr>
        <w:t xml:space="preserve"> века. Алматы: КИСИ при Президенте РК, 2010.</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7. </w:t>
      </w:r>
      <w:proofErr w:type="spellStart"/>
      <w:r w:rsidRPr="001E229E">
        <w:rPr>
          <w:rFonts w:ascii="Times New Roman" w:hAnsi="Times New Roman" w:cs="Times New Roman"/>
          <w:sz w:val="24"/>
          <w:szCs w:val="24"/>
        </w:rPr>
        <w:t>Сейлеханов</w:t>
      </w:r>
      <w:proofErr w:type="spellEnd"/>
      <w:r w:rsidRPr="001E229E">
        <w:rPr>
          <w:rFonts w:ascii="Times New Roman" w:hAnsi="Times New Roman" w:cs="Times New Roman"/>
          <w:sz w:val="24"/>
          <w:szCs w:val="24"/>
        </w:rPr>
        <w:t xml:space="preserve"> Е. Проблемы внутренней и внешней миграции в Республике Казахстан: анализ состояния и прогнозы. Информационно-аналитический журнал. 2009, №4.</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8. </w:t>
      </w:r>
      <w:proofErr w:type="spellStart"/>
      <w:r w:rsidRPr="001E229E">
        <w:rPr>
          <w:rFonts w:ascii="Times New Roman" w:hAnsi="Times New Roman" w:cs="Times New Roman"/>
          <w:sz w:val="24"/>
          <w:szCs w:val="24"/>
        </w:rPr>
        <w:t>Кожирова</w:t>
      </w:r>
      <w:proofErr w:type="spellEnd"/>
      <w:r w:rsidRPr="001E229E">
        <w:rPr>
          <w:rFonts w:ascii="Times New Roman" w:hAnsi="Times New Roman" w:cs="Times New Roman"/>
          <w:sz w:val="24"/>
          <w:szCs w:val="24"/>
        </w:rPr>
        <w:t xml:space="preserve"> С.Б. Трансграничные миграции и проблемы безопасности Республики Казахстан. Вестник Казахского Государственного Университета им. Аль-</w:t>
      </w:r>
      <w:proofErr w:type="spellStart"/>
      <w:r w:rsidRPr="001E229E">
        <w:rPr>
          <w:rFonts w:ascii="Times New Roman" w:hAnsi="Times New Roman" w:cs="Times New Roman"/>
          <w:sz w:val="24"/>
          <w:szCs w:val="24"/>
        </w:rPr>
        <w:t>Фараби</w:t>
      </w:r>
      <w:proofErr w:type="spellEnd"/>
      <w:r w:rsidRPr="001E229E">
        <w:rPr>
          <w:rFonts w:ascii="Times New Roman" w:hAnsi="Times New Roman" w:cs="Times New Roman"/>
          <w:sz w:val="24"/>
          <w:szCs w:val="24"/>
        </w:rPr>
        <w:t>. Серия: Политические науки. 2010, № 6.</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rPr>
      </w:pPr>
      <w:r w:rsidRPr="001E229E">
        <w:rPr>
          <w:rFonts w:ascii="Times New Roman" w:hAnsi="Times New Roman" w:cs="Times New Roman"/>
          <w:sz w:val="24"/>
          <w:szCs w:val="24"/>
        </w:rPr>
        <w:t xml:space="preserve">9. </w:t>
      </w:r>
      <w:proofErr w:type="spellStart"/>
      <w:r w:rsidRPr="001E229E">
        <w:rPr>
          <w:rFonts w:ascii="Times New Roman" w:hAnsi="Times New Roman" w:cs="Times New Roman"/>
          <w:sz w:val="24"/>
          <w:szCs w:val="24"/>
        </w:rPr>
        <w:t>Шахманова</w:t>
      </w:r>
      <w:proofErr w:type="spellEnd"/>
      <w:r w:rsidRPr="001E229E">
        <w:rPr>
          <w:rFonts w:ascii="Times New Roman" w:hAnsi="Times New Roman" w:cs="Times New Roman"/>
          <w:sz w:val="24"/>
          <w:szCs w:val="24"/>
        </w:rPr>
        <w:t xml:space="preserve"> А. Влияние миграционных процессов на занятость населения в Казахстане. </w:t>
      </w:r>
      <w:proofErr w:type="spellStart"/>
      <w:r w:rsidRPr="001E229E">
        <w:rPr>
          <w:rFonts w:ascii="Times New Roman" w:hAnsi="Times New Roman" w:cs="Times New Roman"/>
          <w:sz w:val="24"/>
          <w:szCs w:val="24"/>
        </w:rPr>
        <w:t>АльПари</w:t>
      </w:r>
      <w:proofErr w:type="spellEnd"/>
      <w:r w:rsidRPr="001E229E">
        <w:rPr>
          <w:rFonts w:ascii="Times New Roman" w:hAnsi="Times New Roman" w:cs="Times New Roman"/>
          <w:sz w:val="24"/>
          <w:szCs w:val="24"/>
        </w:rPr>
        <w:t>. 2006, № 2.</w:t>
      </w:r>
    </w:p>
    <w:p w:rsidR="001E229E" w:rsidRPr="001E229E" w:rsidRDefault="001E229E" w:rsidP="001E229E">
      <w:pPr>
        <w:shd w:val="clear" w:color="auto" w:fill="FFFFFF"/>
        <w:spacing w:after="0" w:line="240" w:lineRule="auto"/>
        <w:ind w:left="709" w:right="57"/>
        <w:jc w:val="both"/>
        <w:rPr>
          <w:rFonts w:ascii="Times New Roman" w:hAnsi="Times New Roman" w:cs="Times New Roman"/>
          <w:sz w:val="24"/>
          <w:szCs w:val="24"/>
          <w:lang w:val="en-US"/>
        </w:rPr>
      </w:pPr>
      <w:r>
        <w:rPr>
          <w:rFonts w:ascii="Times New Roman" w:hAnsi="Times New Roman" w:cs="Times New Roman"/>
          <w:sz w:val="24"/>
          <w:szCs w:val="24"/>
        </w:rPr>
        <w:t>1</w:t>
      </w:r>
      <w:r w:rsidRPr="001E229E">
        <w:rPr>
          <w:rFonts w:ascii="Times New Roman" w:hAnsi="Times New Roman" w:cs="Times New Roman"/>
          <w:sz w:val="24"/>
          <w:szCs w:val="24"/>
        </w:rPr>
        <w:t xml:space="preserve">0. </w:t>
      </w:r>
      <w:proofErr w:type="spellStart"/>
      <w:r w:rsidRPr="001E229E">
        <w:rPr>
          <w:rFonts w:ascii="Times New Roman" w:hAnsi="Times New Roman" w:cs="Times New Roman"/>
          <w:sz w:val="24"/>
          <w:szCs w:val="24"/>
        </w:rPr>
        <w:t>Ивахнюки.В</w:t>
      </w:r>
      <w:proofErr w:type="spellEnd"/>
      <w:r w:rsidRPr="001E229E">
        <w:rPr>
          <w:rFonts w:ascii="Times New Roman" w:hAnsi="Times New Roman" w:cs="Times New Roman"/>
          <w:sz w:val="24"/>
          <w:szCs w:val="24"/>
        </w:rPr>
        <w:t>. Евразийская миграционная система</w:t>
      </w:r>
      <w:proofErr w:type="gramStart"/>
      <w:r w:rsidRPr="001E229E">
        <w:rPr>
          <w:rFonts w:ascii="Times New Roman" w:hAnsi="Times New Roman" w:cs="Times New Roman"/>
          <w:sz w:val="24"/>
          <w:szCs w:val="24"/>
        </w:rPr>
        <w:t xml:space="preserve"> .</w:t>
      </w:r>
      <w:proofErr w:type="gramEnd"/>
      <w:r w:rsidRPr="001E229E">
        <w:rPr>
          <w:rFonts w:ascii="Times New Roman" w:hAnsi="Times New Roman" w:cs="Times New Roman"/>
          <w:sz w:val="24"/>
          <w:szCs w:val="24"/>
        </w:rPr>
        <w:t xml:space="preserve"> Вестник Московского университета. Серия 6. Экономика. 2007, №3.</w:t>
      </w:r>
    </w:p>
    <w:p w:rsidR="001E229E" w:rsidRPr="00371D90" w:rsidRDefault="001E229E" w:rsidP="001E229E">
      <w:pPr>
        <w:shd w:val="clear" w:color="auto" w:fill="FFFFFF"/>
        <w:ind w:left="57" w:right="57" w:firstLine="709"/>
        <w:jc w:val="both"/>
        <w:rPr>
          <w:sz w:val="24"/>
          <w:szCs w:val="24"/>
        </w:rPr>
      </w:pPr>
    </w:p>
    <w:p w:rsidR="001E229E" w:rsidRPr="00371D90" w:rsidRDefault="001E229E" w:rsidP="001E229E">
      <w:pPr>
        <w:shd w:val="clear" w:color="auto" w:fill="FFFFFF"/>
        <w:ind w:left="57" w:right="57" w:firstLine="709"/>
        <w:jc w:val="both"/>
        <w:rPr>
          <w:sz w:val="24"/>
          <w:szCs w:val="24"/>
        </w:rPr>
      </w:pPr>
    </w:p>
    <w:p w:rsidR="001E229E" w:rsidRPr="00371D90" w:rsidRDefault="001E229E" w:rsidP="001E229E">
      <w:pPr>
        <w:shd w:val="clear" w:color="auto" w:fill="FFFFFF"/>
        <w:ind w:left="57" w:right="57" w:hanging="57"/>
        <w:jc w:val="both"/>
        <w:rPr>
          <w:sz w:val="24"/>
          <w:szCs w:val="24"/>
        </w:rPr>
      </w:pPr>
    </w:p>
    <w:p w:rsidR="00B26788" w:rsidRPr="001E229E" w:rsidRDefault="00B26788" w:rsidP="001E229E">
      <w:pPr>
        <w:spacing w:after="0" w:line="240" w:lineRule="auto"/>
        <w:contextualSpacing/>
        <w:rPr>
          <w:rFonts w:ascii="Times New Roman" w:hAnsi="Times New Roman"/>
          <w:sz w:val="24"/>
          <w:szCs w:val="24"/>
        </w:rPr>
      </w:pPr>
    </w:p>
    <w:sectPr w:rsidR="00B26788" w:rsidRPr="001E229E" w:rsidSect="00D3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TT25o0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7F4"/>
    <w:multiLevelType w:val="hybridMultilevel"/>
    <w:tmpl w:val="773E2A70"/>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C26A86"/>
    <w:multiLevelType w:val="hybridMultilevel"/>
    <w:tmpl w:val="DF9885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47C05"/>
    <w:multiLevelType w:val="hybridMultilevel"/>
    <w:tmpl w:val="9418F37A"/>
    <w:lvl w:ilvl="0" w:tplc="0DF26912">
      <w:start w:val="1"/>
      <w:numFmt w:val="decimal"/>
      <w:lvlText w:val="%1."/>
      <w:lvlJc w:val="left"/>
      <w:pPr>
        <w:ind w:left="465"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700966"/>
    <w:multiLevelType w:val="hybridMultilevel"/>
    <w:tmpl w:val="0C740B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641B34"/>
    <w:multiLevelType w:val="hybridMultilevel"/>
    <w:tmpl w:val="1A0A6620"/>
    <w:lvl w:ilvl="0" w:tplc="597A05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D8295E"/>
    <w:multiLevelType w:val="hybridMultilevel"/>
    <w:tmpl w:val="66601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B119D2"/>
    <w:multiLevelType w:val="hybridMultilevel"/>
    <w:tmpl w:val="AB8244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DA3ABE"/>
    <w:multiLevelType w:val="hybridMultilevel"/>
    <w:tmpl w:val="7CEC08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AD4392"/>
    <w:multiLevelType w:val="hybridMultilevel"/>
    <w:tmpl w:val="E18EB21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5F47AE"/>
    <w:multiLevelType w:val="hybridMultilevel"/>
    <w:tmpl w:val="3A3ED6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123C03"/>
    <w:multiLevelType w:val="multilevel"/>
    <w:tmpl w:val="FF84016E"/>
    <w:lvl w:ilvl="0">
      <w:start w:val="1"/>
      <w:numFmt w:val="decimal"/>
      <w:lvlText w:val="%1."/>
      <w:lvlJc w:val="left"/>
      <w:pPr>
        <w:ind w:left="720" w:hanging="360"/>
      </w:pPr>
      <w:rPr>
        <w:b/>
      </w:rPr>
    </w:lvl>
    <w:lvl w:ilvl="1">
      <w:start w:val="1"/>
      <w:numFmt w:val="decimal"/>
      <w:isLgl/>
      <w:lvlText w:val="%1.%2"/>
      <w:lvlJc w:val="left"/>
      <w:pPr>
        <w:ind w:left="810" w:hanging="450"/>
      </w:pPr>
      <w:rPr>
        <w:b/>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12">
    <w:nsid w:val="227F2475"/>
    <w:multiLevelType w:val="multilevel"/>
    <w:tmpl w:val="A8BC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1848E2"/>
    <w:multiLevelType w:val="multilevel"/>
    <w:tmpl w:val="11289C76"/>
    <w:lvl w:ilvl="0">
      <w:start w:val="1"/>
      <w:numFmt w:val="decimal"/>
      <w:lvlText w:val="%1."/>
      <w:lvlJc w:val="left"/>
      <w:pPr>
        <w:ind w:left="450" w:hanging="450"/>
      </w:pPr>
      <w:rPr>
        <w:rFonts w:ascii="Times New Roman" w:hAnsi="Times New Roman" w:cs="Times New Roman" w:hint="default"/>
        <w:b w:val="0"/>
      </w:rPr>
    </w:lvl>
    <w:lvl w:ilvl="1">
      <w:start w:val="4"/>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3194331C"/>
    <w:multiLevelType w:val="hybridMultilevel"/>
    <w:tmpl w:val="C29C94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FC3632"/>
    <w:multiLevelType w:val="multilevel"/>
    <w:tmpl w:val="7A8E27E4"/>
    <w:lvl w:ilvl="0">
      <w:start w:val="1"/>
      <w:numFmt w:val="decimal"/>
      <w:lvlText w:val="%1."/>
      <w:lvlJc w:val="left"/>
      <w:pPr>
        <w:ind w:left="1065" w:hanging="360"/>
      </w:pPr>
      <w:rPr>
        <w:rFonts w:hint="default"/>
        <w:b/>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6">
    <w:nsid w:val="3ADD6976"/>
    <w:multiLevelType w:val="hybridMultilevel"/>
    <w:tmpl w:val="9418F37A"/>
    <w:lvl w:ilvl="0" w:tplc="0DF26912">
      <w:start w:val="1"/>
      <w:numFmt w:val="decimal"/>
      <w:lvlText w:val="%1."/>
      <w:lvlJc w:val="left"/>
      <w:pPr>
        <w:ind w:left="465"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CB762B"/>
    <w:multiLevelType w:val="hybridMultilevel"/>
    <w:tmpl w:val="F7DC71E2"/>
    <w:lvl w:ilvl="0" w:tplc="43E4DC26">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E257B7"/>
    <w:multiLevelType w:val="hybridMultilevel"/>
    <w:tmpl w:val="B0240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951847"/>
    <w:multiLevelType w:val="multilevel"/>
    <w:tmpl w:val="87CAF36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CDF5B70"/>
    <w:multiLevelType w:val="hybridMultilevel"/>
    <w:tmpl w:val="43C405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D032D42"/>
    <w:multiLevelType w:val="hybridMultilevel"/>
    <w:tmpl w:val="E0DABE2A"/>
    <w:lvl w:ilvl="0" w:tplc="0DF26912">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F372923"/>
    <w:multiLevelType w:val="hybridMultilevel"/>
    <w:tmpl w:val="AA5C01D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45342C7"/>
    <w:multiLevelType w:val="hybridMultilevel"/>
    <w:tmpl w:val="3C1424BA"/>
    <w:lvl w:ilvl="0" w:tplc="711A50B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4677DB"/>
    <w:multiLevelType w:val="hybridMultilevel"/>
    <w:tmpl w:val="B58E8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77043D"/>
    <w:multiLevelType w:val="hybridMultilevel"/>
    <w:tmpl w:val="83D4C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402D72"/>
    <w:multiLevelType w:val="hybridMultilevel"/>
    <w:tmpl w:val="7382D568"/>
    <w:lvl w:ilvl="0" w:tplc="0DF26912">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2F32FE"/>
    <w:multiLevelType w:val="multilevel"/>
    <w:tmpl w:val="7586F05C"/>
    <w:lvl w:ilvl="0">
      <w:start w:val="1"/>
      <w:numFmt w:val="decimal"/>
      <w:lvlText w:val="%1."/>
      <w:lvlJc w:val="left"/>
      <w:pPr>
        <w:ind w:left="890" w:hanging="360"/>
      </w:pPr>
      <w:rPr>
        <w:rFonts w:ascii="Times New Roman" w:hAnsi="Times New Roman" w:cs="Times New Roman" w:hint="default"/>
      </w:rPr>
    </w:lvl>
    <w:lvl w:ilvl="1">
      <w:start w:val="4"/>
      <w:numFmt w:val="decimal"/>
      <w:isLgl/>
      <w:lvlText w:val="%1.%2"/>
      <w:lvlJc w:val="left"/>
      <w:pPr>
        <w:ind w:left="3621" w:hanging="360"/>
      </w:pPr>
      <w:rPr>
        <w:b/>
      </w:rPr>
    </w:lvl>
    <w:lvl w:ilvl="2">
      <w:start w:val="1"/>
      <w:numFmt w:val="decimal"/>
      <w:isLgl/>
      <w:lvlText w:val="%1.%2.%3"/>
      <w:lvlJc w:val="left"/>
      <w:pPr>
        <w:ind w:left="1810" w:hanging="720"/>
      </w:pPr>
      <w:rPr>
        <w:b/>
      </w:rPr>
    </w:lvl>
    <w:lvl w:ilvl="3">
      <w:start w:val="1"/>
      <w:numFmt w:val="decimal"/>
      <w:isLgl/>
      <w:lvlText w:val="%1.%2.%3.%4"/>
      <w:lvlJc w:val="left"/>
      <w:pPr>
        <w:ind w:left="2090" w:hanging="720"/>
      </w:pPr>
      <w:rPr>
        <w:b/>
      </w:rPr>
    </w:lvl>
    <w:lvl w:ilvl="4">
      <w:start w:val="1"/>
      <w:numFmt w:val="decimal"/>
      <w:isLgl/>
      <w:lvlText w:val="%1.%2.%3.%4.%5"/>
      <w:lvlJc w:val="left"/>
      <w:pPr>
        <w:ind w:left="2730" w:hanging="1080"/>
      </w:pPr>
      <w:rPr>
        <w:b/>
      </w:rPr>
    </w:lvl>
    <w:lvl w:ilvl="5">
      <w:start w:val="1"/>
      <w:numFmt w:val="decimal"/>
      <w:isLgl/>
      <w:lvlText w:val="%1.%2.%3.%4.%5.%6"/>
      <w:lvlJc w:val="left"/>
      <w:pPr>
        <w:ind w:left="3010" w:hanging="1080"/>
      </w:pPr>
      <w:rPr>
        <w:b/>
      </w:rPr>
    </w:lvl>
    <w:lvl w:ilvl="6">
      <w:start w:val="1"/>
      <w:numFmt w:val="decimal"/>
      <w:isLgl/>
      <w:lvlText w:val="%1.%2.%3.%4.%5.%6.%7"/>
      <w:lvlJc w:val="left"/>
      <w:pPr>
        <w:ind w:left="3650" w:hanging="1440"/>
      </w:pPr>
      <w:rPr>
        <w:b/>
      </w:rPr>
    </w:lvl>
    <w:lvl w:ilvl="7">
      <w:start w:val="1"/>
      <w:numFmt w:val="decimal"/>
      <w:isLgl/>
      <w:lvlText w:val="%1.%2.%3.%4.%5.%6.%7.%8"/>
      <w:lvlJc w:val="left"/>
      <w:pPr>
        <w:ind w:left="3930" w:hanging="1440"/>
      </w:pPr>
      <w:rPr>
        <w:b/>
      </w:rPr>
    </w:lvl>
    <w:lvl w:ilvl="8">
      <w:start w:val="1"/>
      <w:numFmt w:val="decimal"/>
      <w:isLgl/>
      <w:lvlText w:val="%1.%2.%3.%4.%5.%6.%7.%8.%9"/>
      <w:lvlJc w:val="left"/>
      <w:pPr>
        <w:ind w:left="4570" w:hanging="1800"/>
      </w:pPr>
      <w:rPr>
        <w:b/>
      </w:rPr>
    </w:lvl>
  </w:abstractNum>
  <w:abstractNum w:abstractNumId="28">
    <w:nsid w:val="61141547"/>
    <w:multiLevelType w:val="multilevel"/>
    <w:tmpl w:val="CCA8E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7F3D1C"/>
    <w:multiLevelType w:val="multilevel"/>
    <w:tmpl w:val="7A8E27E4"/>
    <w:lvl w:ilvl="0">
      <w:start w:val="1"/>
      <w:numFmt w:val="decimal"/>
      <w:lvlText w:val="%1."/>
      <w:lvlJc w:val="left"/>
      <w:pPr>
        <w:ind w:left="1211" w:hanging="360"/>
      </w:pPr>
      <w:rPr>
        <w:rFonts w:hint="default"/>
        <w:b/>
      </w:rPr>
    </w:lvl>
    <w:lvl w:ilvl="1">
      <w:start w:val="3"/>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0">
    <w:nsid w:val="6A620679"/>
    <w:multiLevelType w:val="multilevel"/>
    <w:tmpl w:val="E890734C"/>
    <w:lvl w:ilvl="0">
      <w:start w:val="1"/>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1">
    <w:nsid w:val="72254474"/>
    <w:multiLevelType w:val="hybridMultilevel"/>
    <w:tmpl w:val="D504715A"/>
    <w:lvl w:ilvl="0" w:tplc="0DF26912">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CD1EAD"/>
    <w:multiLevelType w:val="hybridMultilevel"/>
    <w:tmpl w:val="0DAE1C6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2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60772B"/>
    <w:multiLevelType w:val="hybridMultilevel"/>
    <w:tmpl w:val="10D286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0"/>
  </w:num>
  <w:num w:numId="25">
    <w:abstractNumId w:val="6"/>
  </w:num>
  <w:num w:numId="26">
    <w:abstractNumId w:val="29"/>
  </w:num>
  <w:num w:numId="27">
    <w:abstractNumId w:val="15"/>
  </w:num>
  <w:num w:numId="28">
    <w:abstractNumId w:val="24"/>
  </w:num>
  <w:num w:numId="29">
    <w:abstractNumId w:val="32"/>
  </w:num>
  <w:num w:numId="30">
    <w:abstractNumId w:val="20"/>
  </w:num>
  <w:num w:numId="31">
    <w:abstractNumId w:val="23"/>
  </w:num>
  <w:num w:numId="32">
    <w:abstractNumId w:val="16"/>
  </w:num>
  <w:num w:numId="33">
    <w:abstractNumId w:val="3"/>
  </w:num>
  <w:num w:numId="34">
    <w:abstractNumId w:val="18"/>
  </w:num>
  <w:num w:numId="35">
    <w:abstractNumId w:val="17"/>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BD"/>
    <w:rsid w:val="0009601C"/>
    <w:rsid w:val="00132E33"/>
    <w:rsid w:val="001E229E"/>
    <w:rsid w:val="0023049E"/>
    <w:rsid w:val="0029444C"/>
    <w:rsid w:val="002E2B12"/>
    <w:rsid w:val="00315338"/>
    <w:rsid w:val="003302B7"/>
    <w:rsid w:val="00342D71"/>
    <w:rsid w:val="003663DC"/>
    <w:rsid w:val="003D6280"/>
    <w:rsid w:val="004263B3"/>
    <w:rsid w:val="004B3A9A"/>
    <w:rsid w:val="004E14FF"/>
    <w:rsid w:val="005B28F3"/>
    <w:rsid w:val="006D2B6C"/>
    <w:rsid w:val="006E63F8"/>
    <w:rsid w:val="00773CBD"/>
    <w:rsid w:val="00843D64"/>
    <w:rsid w:val="00935266"/>
    <w:rsid w:val="009547BC"/>
    <w:rsid w:val="00A17DD9"/>
    <w:rsid w:val="00B26788"/>
    <w:rsid w:val="00B81FB1"/>
    <w:rsid w:val="00B87A47"/>
    <w:rsid w:val="00C61B8B"/>
    <w:rsid w:val="00C73A69"/>
    <w:rsid w:val="00CB44FB"/>
    <w:rsid w:val="00CC6592"/>
    <w:rsid w:val="00D118FF"/>
    <w:rsid w:val="00D34022"/>
    <w:rsid w:val="00DB5181"/>
    <w:rsid w:val="00E321AD"/>
    <w:rsid w:val="00E734EF"/>
    <w:rsid w:val="00E75A41"/>
    <w:rsid w:val="00E84DA1"/>
    <w:rsid w:val="00EB534E"/>
    <w:rsid w:val="00ED54A1"/>
    <w:rsid w:val="00F65516"/>
    <w:rsid w:val="00FA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3C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73CB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73CBD"/>
    <w:pPr>
      <w:keepNext/>
      <w:spacing w:before="240" w:after="60"/>
      <w:outlineLvl w:val="2"/>
    </w:pPr>
    <w:rPr>
      <w:rFonts w:ascii="Cambria" w:eastAsia="Times New Roman" w:hAnsi="Cambria" w:cs="Times New Roman"/>
      <w:b/>
      <w:bCs/>
      <w:sz w:val="26"/>
      <w:szCs w:val="26"/>
    </w:rPr>
  </w:style>
  <w:style w:type="paragraph" w:styleId="8">
    <w:name w:val="heading 8"/>
    <w:basedOn w:val="a"/>
    <w:next w:val="a"/>
    <w:link w:val="80"/>
    <w:uiPriority w:val="9"/>
    <w:semiHidden/>
    <w:unhideWhenUsed/>
    <w:qFormat/>
    <w:rsid w:val="00773CB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CB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73CBD"/>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773CBD"/>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773CBD"/>
    <w:rPr>
      <w:rFonts w:asciiTheme="majorHAnsi" w:eastAsiaTheme="majorEastAsia" w:hAnsiTheme="majorHAnsi" w:cstheme="majorBidi"/>
      <w:color w:val="404040" w:themeColor="text1" w:themeTint="BF"/>
      <w:sz w:val="20"/>
      <w:szCs w:val="20"/>
      <w:lang w:eastAsia="en-US"/>
    </w:rPr>
  </w:style>
  <w:style w:type="character" w:styleId="a3">
    <w:name w:val="Hyperlink"/>
    <w:basedOn w:val="a0"/>
    <w:unhideWhenUsed/>
    <w:rsid w:val="00773CBD"/>
    <w:rPr>
      <w:color w:val="0000FF"/>
      <w:u w:val="single"/>
    </w:rPr>
  </w:style>
  <w:style w:type="character" w:styleId="a4">
    <w:name w:val="FollowedHyperlink"/>
    <w:basedOn w:val="a0"/>
    <w:uiPriority w:val="99"/>
    <w:semiHidden/>
    <w:unhideWhenUsed/>
    <w:rsid w:val="00773CBD"/>
    <w:rPr>
      <w:color w:val="800080" w:themeColor="followedHyperlink"/>
      <w:u w:val="single"/>
    </w:rPr>
  </w:style>
  <w:style w:type="character" w:customStyle="1" w:styleId="a5">
    <w:name w:val="Обычный (веб) Знак"/>
    <w:link w:val="a6"/>
    <w:locked/>
    <w:rsid w:val="00773CBD"/>
    <w:rPr>
      <w:rFonts w:ascii="Times New Roman" w:eastAsia="Times New Roman" w:hAnsi="Times New Roman" w:cs="Times New Roman"/>
      <w:sz w:val="24"/>
      <w:szCs w:val="24"/>
      <w:lang w:eastAsia="en-US"/>
    </w:rPr>
  </w:style>
  <w:style w:type="paragraph" w:styleId="a6">
    <w:name w:val="Normal (Web)"/>
    <w:basedOn w:val="a"/>
    <w:link w:val="a5"/>
    <w:uiPriority w:val="99"/>
    <w:unhideWhenUsed/>
    <w:rsid w:val="00773CB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footnote text"/>
    <w:basedOn w:val="a"/>
    <w:link w:val="a8"/>
    <w:uiPriority w:val="99"/>
    <w:unhideWhenUsed/>
    <w:rsid w:val="00773CBD"/>
    <w:pPr>
      <w:spacing w:after="0" w:line="240" w:lineRule="auto"/>
    </w:pPr>
    <w:rPr>
      <w:rFonts w:ascii="Times New Roman" w:eastAsiaTheme="minorHAnsi" w:hAnsi="Times New Roman" w:cs="Times New Roman"/>
      <w:sz w:val="20"/>
      <w:szCs w:val="20"/>
    </w:rPr>
  </w:style>
  <w:style w:type="character" w:customStyle="1" w:styleId="a8">
    <w:name w:val="Текст сноски Знак"/>
    <w:basedOn w:val="a0"/>
    <w:link w:val="a7"/>
    <w:uiPriority w:val="99"/>
    <w:rsid w:val="00773CBD"/>
    <w:rPr>
      <w:rFonts w:ascii="Times New Roman" w:eastAsiaTheme="minorHAnsi" w:hAnsi="Times New Roman" w:cs="Times New Roman"/>
      <w:sz w:val="20"/>
      <w:szCs w:val="20"/>
    </w:rPr>
  </w:style>
  <w:style w:type="paragraph" w:styleId="a9">
    <w:name w:val="List"/>
    <w:basedOn w:val="a"/>
    <w:unhideWhenUsed/>
    <w:rsid w:val="00773CBD"/>
    <w:pPr>
      <w:spacing w:after="0" w:line="240" w:lineRule="auto"/>
      <w:ind w:left="283" w:hanging="283"/>
    </w:pPr>
    <w:rPr>
      <w:rFonts w:ascii="Times New Roman" w:eastAsia="Times New Roman" w:hAnsi="Times New Roman" w:cs="Times New Roman"/>
      <w:sz w:val="24"/>
      <w:szCs w:val="24"/>
    </w:rPr>
  </w:style>
  <w:style w:type="paragraph" w:styleId="aa">
    <w:name w:val="Title"/>
    <w:basedOn w:val="a"/>
    <w:link w:val="ab"/>
    <w:qFormat/>
    <w:rsid w:val="00773CBD"/>
    <w:pPr>
      <w:spacing w:after="0" w:line="240" w:lineRule="auto"/>
      <w:jc w:val="center"/>
    </w:pPr>
    <w:rPr>
      <w:rFonts w:ascii="Times New Roman" w:eastAsia="Times New Roman" w:hAnsi="Times New Roman" w:cs="Times New Roman"/>
      <w:b/>
      <w:sz w:val="32"/>
      <w:szCs w:val="20"/>
      <w:u w:val="single"/>
    </w:rPr>
  </w:style>
  <w:style w:type="character" w:customStyle="1" w:styleId="ab">
    <w:name w:val="Название Знак"/>
    <w:basedOn w:val="a0"/>
    <w:link w:val="aa"/>
    <w:rsid w:val="00773CBD"/>
    <w:rPr>
      <w:rFonts w:ascii="Times New Roman" w:eastAsia="Times New Roman" w:hAnsi="Times New Roman" w:cs="Times New Roman"/>
      <w:b/>
      <w:sz w:val="32"/>
      <w:szCs w:val="20"/>
      <w:u w:val="single"/>
    </w:rPr>
  </w:style>
  <w:style w:type="paragraph" w:styleId="ac">
    <w:name w:val="Body Text"/>
    <w:basedOn w:val="a"/>
    <w:link w:val="ad"/>
    <w:unhideWhenUsed/>
    <w:rsid w:val="00773CBD"/>
    <w:pPr>
      <w:spacing w:after="120"/>
    </w:pPr>
    <w:rPr>
      <w:rFonts w:ascii="Calibri" w:eastAsia="Calibri" w:hAnsi="Calibri" w:cs="Times New Roman"/>
      <w:lang w:eastAsia="en-US"/>
    </w:rPr>
  </w:style>
  <w:style w:type="character" w:customStyle="1" w:styleId="ad">
    <w:name w:val="Основной текст Знак"/>
    <w:basedOn w:val="a0"/>
    <w:link w:val="ac"/>
    <w:rsid w:val="00773CBD"/>
    <w:rPr>
      <w:rFonts w:ascii="Calibri" w:eastAsia="Calibri" w:hAnsi="Calibri" w:cs="Times New Roman"/>
      <w:lang w:eastAsia="en-US"/>
    </w:rPr>
  </w:style>
  <w:style w:type="paragraph" w:styleId="ae">
    <w:name w:val="Body Text Indent"/>
    <w:basedOn w:val="a"/>
    <w:link w:val="af"/>
    <w:unhideWhenUsed/>
    <w:rsid w:val="00773CB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773CBD"/>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73CBD"/>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773CBD"/>
    <w:rPr>
      <w:rFonts w:ascii="Calibri" w:eastAsia="Calibri" w:hAnsi="Calibri" w:cs="Times New Roman"/>
      <w:lang w:eastAsia="en-US"/>
    </w:rPr>
  </w:style>
  <w:style w:type="paragraph" w:styleId="af0">
    <w:name w:val="No Spacing"/>
    <w:uiPriority w:val="1"/>
    <w:qFormat/>
    <w:rsid w:val="00773CBD"/>
    <w:pPr>
      <w:spacing w:after="0" w:line="240" w:lineRule="auto"/>
    </w:pPr>
    <w:rPr>
      <w:rFonts w:ascii="Calibri" w:eastAsia="Calibri" w:hAnsi="Calibri" w:cs="Times New Roman"/>
      <w:lang w:eastAsia="en-US"/>
    </w:rPr>
  </w:style>
  <w:style w:type="paragraph" w:styleId="af1">
    <w:name w:val="List Paragraph"/>
    <w:basedOn w:val="a"/>
    <w:link w:val="af2"/>
    <w:uiPriority w:val="34"/>
    <w:qFormat/>
    <w:rsid w:val="00773CBD"/>
    <w:pPr>
      <w:ind w:left="708"/>
    </w:pPr>
    <w:rPr>
      <w:rFonts w:ascii="Calibri" w:eastAsia="Calibri" w:hAnsi="Calibri" w:cs="Times New Roman"/>
      <w:lang w:eastAsia="en-US"/>
    </w:rPr>
  </w:style>
  <w:style w:type="paragraph" w:customStyle="1" w:styleId="11">
    <w:name w:val="Обычный1"/>
    <w:rsid w:val="00773CBD"/>
    <w:pPr>
      <w:spacing w:after="0" w:line="240" w:lineRule="auto"/>
    </w:pPr>
    <w:rPr>
      <w:rFonts w:ascii="Times New Roman" w:eastAsia="Times New Roman" w:hAnsi="Times New Roman" w:cs="Times New Roman"/>
      <w:sz w:val="20"/>
      <w:szCs w:val="20"/>
    </w:rPr>
  </w:style>
  <w:style w:type="paragraph" w:customStyle="1" w:styleId="af3">
    <w:name w:val="Îáû÷íûé"/>
    <w:rsid w:val="00773CBD"/>
    <w:pPr>
      <w:spacing w:after="0" w:line="240" w:lineRule="auto"/>
    </w:pPr>
    <w:rPr>
      <w:rFonts w:ascii="Times New Roman" w:eastAsia="Times New Roman" w:hAnsi="Times New Roman" w:cs="Times New Roman"/>
      <w:sz w:val="20"/>
      <w:szCs w:val="20"/>
    </w:rPr>
  </w:style>
  <w:style w:type="paragraph" w:customStyle="1" w:styleId="author">
    <w:name w:val="author"/>
    <w:basedOn w:val="a"/>
    <w:rsid w:val="00773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73C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3">
    <w:name w:val="Обычный2"/>
    <w:uiPriority w:val="99"/>
    <w:rsid w:val="00773CBD"/>
    <w:pPr>
      <w:spacing w:after="0" w:line="240" w:lineRule="auto"/>
    </w:pPr>
    <w:rPr>
      <w:rFonts w:ascii="Times New Roman" w:eastAsia="Times New Roman" w:hAnsi="Times New Roman" w:cs="Times New Roman"/>
      <w:sz w:val="20"/>
      <w:szCs w:val="20"/>
    </w:rPr>
  </w:style>
  <w:style w:type="paragraph" w:customStyle="1" w:styleId="tekstob">
    <w:name w:val="tekstob"/>
    <w:basedOn w:val="a"/>
    <w:rsid w:val="00773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basedOn w:val="a"/>
    <w:rsid w:val="00773CBD"/>
    <w:pPr>
      <w:spacing w:before="100" w:after="100" w:line="240" w:lineRule="auto"/>
      <w:ind w:left="200" w:right="100"/>
    </w:pPr>
    <w:rPr>
      <w:rFonts w:ascii="Tahoma" w:eastAsia="Times New Roman" w:hAnsi="Tahoma" w:cs="Times New Roman"/>
      <w:sz w:val="24"/>
      <w:szCs w:val="20"/>
    </w:rPr>
  </w:style>
  <w:style w:type="paragraph" w:customStyle="1" w:styleId="Default">
    <w:name w:val="Default"/>
    <w:rsid w:val="00773C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773CBD"/>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73CBD"/>
  </w:style>
  <w:style w:type="character" w:customStyle="1" w:styleId="hps">
    <w:name w:val="hps"/>
    <w:basedOn w:val="a0"/>
    <w:rsid w:val="00773CBD"/>
  </w:style>
  <w:style w:type="character" w:customStyle="1" w:styleId="shorttext">
    <w:name w:val="short_text"/>
    <w:basedOn w:val="a0"/>
    <w:rsid w:val="00773CBD"/>
  </w:style>
  <w:style w:type="character" w:customStyle="1" w:styleId="atn">
    <w:name w:val="atn"/>
    <w:basedOn w:val="a0"/>
    <w:rsid w:val="00773CBD"/>
  </w:style>
  <w:style w:type="character" w:customStyle="1" w:styleId="block-info-serpleft">
    <w:name w:val="block-info-serp__left"/>
    <w:basedOn w:val="a0"/>
    <w:rsid w:val="00773CBD"/>
  </w:style>
  <w:style w:type="character" w:customStyle="1" w:styleId="block-info-serphidden">
    <w:name w:val="block-info-serp__hidden"/>
    <w:basedOn w:val="a0"/>
    <w:rsid w:val="00773CBD"/>
  </w:style>
  <w:style w:type="character" w:customStyle="1" w:styleId="s3">
    <w:name w:val="s3"/>
    <w:basedOn w:val="a0"/>
    <w:rsid w:val="00773CBD"/>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773CBD"/>
    <w:rPr>
      <w:rFonts w:ascii="Times New Roman" w:hAnsi="Times New Roman" w:cs="Times New Roman" w:hint="default"/>
      <w:b/>
      <w:bCs/>
      <w:i w:val="0"/>
      <w:iCs w:val="0"/>
      <w:strike w:val="0"/>
      <w:dstrike w:val="0"/>
      <w:color w:val="000000"/>
      <w:sz w:val="22"/>
      <w:szCs w:val="22"/>
      <w:u w:val="none"/>
      <w:effect w:val="none"/>
    </w:rPr>
  </w:style>
  <w:style w:type="table" w:styleId="af4">
    <w:name w:val="Table Grid"/>
    <w:basedOn w:val="a1"/>
    <w:uiPriority w:val="59"/>
    <w:rsid w:val="00773CB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773CBD"/>
    <w:rPr>
      <w:i/>
      <w:iCs/>
    </w:rPr>
  </w:style>
  <w:style w:type="character" w:styleId="af5">
    <w:name w:val="Emphasis"/>
    <w:basedOn w:val="a0"/>
    <w:uiPriority w:val="20"/>
    <w:qFormat/>
    <w:rsid w:val="00E75A41"/>
    <w:rPr>
      <w:i/>
      <w:iCs/>
    </w:rPr>
  </w:style>
  <w:style w:type="character" w:customStyle="1" w:styleId="af2">
    <w:name w:val="Абзац списка Знак"/>
    <w:link w:val="af1"/>
    <w:uiPriority w:val="34"/>
    <w:locked/>
    <w:rsid w:val="00132E33"/>
    <w:rPr>
      <w:rFonts w:ascii="Calibri" w:eastAsia="Calibri" w:hAnsi="Calibri" w:cs="Times New Roman"/>
      <w:lang w:eastAsia="en-US"/>
    </w:rPr>
  </w:style>
  <w:style w:type="paragraph" w:customStyle="1" w:styleId="rmctuhgr">
    <w:name w:val="rmctuhgr"/>
    <w:basedOn w:val="a"/>
    <w:rsid w:val="004263B3"/>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semiHidden/>
    <w:rsid w:val="00843D64"/>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semiHidden/>
    <w:rsid w:val="00843D64"/>
    <w:rPr>
      <w:rFonts w:ascii="Times New Roman" w:eastAsia="Times New Roman" w:hAnsi="Times New Roman" w:cs="Times New Roman"/>
      <w:sz w:val="20"/>
      <w:szCs w:val="20"/>
    </w:rPr>
  </w:style>
  <w:style w:type="character" w:customStyle="1" w:styleId="layout">
    <w:name w:val="layout"/>
    <w:basedOn w:val="a0"/>
    <w:rsid w:val="00B26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3C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73CB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773CBD"/>
    <w:pPr>
      <w:keepNext/>
      <w:spacing w:before="240" w:after="60"/>
      <w:outlineLvl w:val="2"/>
    </w:pPr>
    <w:rPr>
      <w:rFonts w:ascii="Cambria" w:eastAsia="Times New Roman" w:hAnsi="Cambria" w:cs="Times New Roman"/>
      <w:b/>
      <w:bCs/>
      <w:sz w:val="26"/>
      <w:szCs w:val="26"/>
    </w:rPr>
  </w:style>
  <w:style w:type="paragraph" w:styleId="8">
    <w:name w:val="heading 8"/>
    <w:basedOn w:val="a"/>
    <w:next w:val="a"/>
    <w:link w:val="80"/>
    <w:uiPriority w:val="9"/>
    <w:semiHidden/>
    <w:unhideWhenUsed/>
    <w:qFormat/>
    <w:rsid w:val="00773CB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CB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73CBD"/>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773CBD"/>
    <w:rPr>
      <w:rFonts w:ascii="Cambria" w:eastAsia="Times New Roman" w:hAnsi="Cambria" w:cs="Times New Roman"/>
      <w:b/>
      <w:bCs/>
      <w:sz w:val="26"/>
      <w:szCs w:val="26"/>
    </w:rPr>
  </w:style>
  <w:style w:type="character" w:customStyle="1" w:styleId="80">
    <w:name w:val="Заголовок 8 Знак"/>
    <w:basedOn w:val="a0"/>
    <w:link w:val="8"/>
    <w:uiPriority w:val="9"/>
    <w:semiHidden/>
    <w:rsid w:val="00773CBD"/>
    <w:rPr>
      <w:rFonts w:asciiTheme="majorHAnsi" w:eastAsiaTheme="majorEastAsia" w:hAnsiTheme="majorHAnsi" w:cstheme="majorBidi"/>
      <w:color w:val="404040" w:themeColor="text1" w:themeTint="BF"/>
      <w:sz w:val="20"/>
      <w:szCs w:val="20"/>
      <w:lang w:eastAsia="en-US"/>
    </w:rPr>
  </w:style>
  <w:style w:type="character" w:styleId="a3">
    <w:name w:val="Hyperlink"/>
    <w:basedOn w:val="a0"/>
    <w:unhideWhenUsed/>
    <w:rsid w:val="00773CBD"/>
    <w:rPr>
      <w:color w:val="0000FF"/>
      <w:u w:val="single"/>
    </w:rPr>
  </w:style>
  <w:style w:type="character" w:styleId="a4">
    <w:name w:val="FollowedHyperlink"/>
    <w:basedOn w:val="a0"/>
    <w:uiPriority w:val="99"/>
    <w:semiHidden/>
    <w:unhideWhenUsed/>
    <w:rsid w:val="00773CBD"/>
    <w:rPr>
      <w:color w:val="800080" w:themeColor="followedHyperlink"/>
      <w:u w:val="single"/>
    </w:rPr>
  </w:style>
  <w:style w:type="character" w:customStyle="1" w:styleId="a5">
    <w:name w:val="Обычный (веб) Знак"/>
    <w:link w:val="a6"/>
    <w:locked/>
    <w:rsid w:val="00773CBD"/>
    <w:rPr>
      <w:rFonts w:ascii="Times New Roman" w:eastAsia="Times New Roman" w:hAnsi="Times New Roman" w:cs="Times New Roman"/>
      <w:sz w:val="24"/>
      <w:szCs w:val="24"/>
      <w:lang w:eastAsia="en-US"/>
    </w:rPr>
  </w:style>
  <w:style w:type="paragraph" w:styleId="a6">
    <w:name w:val="Normal (Web)"/>
    <w:basedOn w:val="a"/>
    <w:link w:val="a5"/>
    <w:uiPriority w:val="99"/>
    <w:unhideWhenUsed/>
    <w:rsid w:val="00773CB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a7">
    <w:name w:val="footnote text"/>
    <w:basedOn w:val="a"/>
    <w:link w:val="a8"/>
    <w:uiPriority w:val="99"/>
    <w:unhideWhenUsed/>
    <w:rsid w:val="00773CBD"/>
    <w:pPr>
      <w:spacing w:after="0" w:line="240" w:lineRule="auto"/>
    </w:pPr>
    <w:rPr>
      <w:rFonts w:ascii="Times New Roman" w:eastAsiaTheme="minorHAnsi" w:hAnsi="Times New Roman" w:cs="Times New Roman"/>
      <w:sz w:val="20"/>
      <w:szCs w:val="20"/>
    </w:rPr>
  </w:style>
  <w:style w:type="character" w:customStyle="1" w:styleId="a8">
    <w:name w:val="Текст сноски Знак"/>
    <w:basedOn w:val="a0"/>
    <w:link w:val="a7"/>
    <w:uiPriority w:val="99"/>
    <w:rsid w:val="00773CBD"/>
    <w:rPr>
      <w:rFonts w:ascii="Times New Roman" w:eastAsiaTheme="minorHAnsi" w:hAnsi="Times New Roman" w:cs="Times New Roman"/>
      <w:sz w:val="20"/>
      <w:szCs w:val="20"/>
    </w:rPr>
  </w:style>
  <w:style w:type="paragraph" w:styleId="a9">
    <w:name w:val="List"/>
    <w:basedOn w:val="a"/>
    <w:unhideWhenUsed/>
    <w:rsid w:val="00773CBD"/>
    <w:pPr>
      <w:spacing w:after="0" w:line="240" w:lineRule="auto"/>
      <w:ind w:left="283" w:hanging="283"/>
    </w:pPr>
    <w:rPr>
      <w:rFonts w:ascii="Times New Roman" w:eastAsia="Times New Roman" w:hAnsi="Times New Roman" w:cs="Times New Roman"/>
      <w:sz w:val="24"/>
      <w:szCs w:val="24"/>
    </w:rPr>
  </w:style>
  <w:style w:type="paragraph" w:styleId="aa">
    <w:name w:val="Title"/>
    <w:basedOn w:val="a"/>
    <w:link w:val="ab"/>
    <w:qFormat/>
    <w:rsid w:val="00773CBD"/>
    <w:pPr>
      <w:spacing w:after="0" w:line="240" w:lineRule="auto"/>
      <w:jc w:val="center"/>
    </w:pPr>
    <w:rPr>
      <w:rFonts w:ascii="Times New Roman" w:eastAsia="Times New Roman" w:hAnsi="Times New Roman" w:cs="Times New Roman"/>
      <w:b/>
      <w:sz w:val="32"/>
      <w:szCs w:val="20"/>
      <w:u w:val="single"/>
    </w:rPr>
  </w:style>
  <w:style w:type="character" w:customStyle="1" w:styleId="ab">
    <w:name w:val="Название Знак"/>
    <w:basedOn w:val="a0"/>
    <w:link w:val="aa"/>
    <w:rsid w:val="00773CBD"/>
    <w:rPr>
      <w:rFonts w:ascii="Times New Roman" w:eastAsia="Times New Roman" w:hAnsi="Times New Roman" w:cs="Times New Roman"/>
      <w:b/>
      <w:sz w:val="32"/>
      <w:szCs w:val="20"/>
      <w:u w:val="single"/>
    </w:rPr>
  </w:style>
  <w:style w:type="paragraph" w:styleId="ac">
    <w:name w:val="Body Text"/>
    <w:basedOn w:val="a"/>
    <w:link w:val="ad"/>
    <w:unhideWhenUsed/>
    <w:rsid w:val="00773CBD"/>
    <w:pPr>
      <w:spacing w:after="120"/>
    </w:pPr>
    <w:rPr>
      <w:rFonts w:ascii="Calibri" w:eastAsia="Calibri" w:hAnsi="Calibri" w:cs="Times New Roman"/>
      <w:lang w:eastAsia="en-US"/>
    </w:rPr>
  </w:style>
  <w:style w:type="character" w:customStyle="1" w:styleId="ad">
    <w:name w:val="Основной текст Знак"/>
    <w:basedOn w:val="a0"/>
    <w:link w:val="ac"/>
    <w:rsid w:val="00773CBD"/>
    <w:rPr>
      <w:rFonts w:ascii="Calibri" w:eastAsia="Calibri" w:hAnsi="Calibri" w:cs="Times New Roman"/>
      <w:lang w:eastAsia="en-US"/>
    </w:rPr>
  </w:style>
  <w:style w:type="paragraph" w:styleId="ae">
    <w:name w:val="Body Text Indent"/>
    <w:basedOn w:val="a"/>
    <w:link w:val="af"/>
    <w:unhideWhenUsed/>
    <w:rsid w:val="00773CB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773CBD"/>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73CBD"/>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0"/>
    <w:link w:val="21"/>
    <w:uiPriority w:val="99"/>
    <w:semiHidden/>
    <w:rsid w:val="00773CBD"/>
    <w:rPr>
      <w:rFonts w:ascii="Calibri" w:eastAsia="Calibri" w:hAnsi="Calibri" w:cs="Times New Roman"/>
      <w:lang w:eastAsia="en-US"/>
    </w:rPr>
  </w:style>
  <w:style w:type="paragraph" w:styleId="af0">
    <w:name w:val="No Spacing"/>
    <w:uiPriority w:val="1"/>
    <w:qFormat/>
    <w:rsid w:val="00773CBD"/>
    <w:pPr>
      <w:spacing w:after="0" w:line="240" w:lineRule="auto"/>
    </w:pPr>
    <w:rPr>
      <w:rFonts w:ascii="Calibri" w:eastAsia="Calibri" w:hAnsi="Calibri" w:cs="Times New Roman"/>
      <w:lang w:eastAsia="en-US"/>
    </w:rPr>
  </w:style>
  <w:style w:type="paragraph" w:styleId="af1">
    <w:name w:val="List Paragraph"/>
    <w:basedOn w:val="a"/>
    <w:link w:val="af2"/>
    <w:uiPriority w:val="34"/>
    <w:qFormat/>
    <w:rsid w:val="00773CBD"/>
    <w:pPr>
      <w:ind w:left="708"/>
    </w:pPr>
    <w:rPr>
      <w:rFonts w:ascii="Calibri" w:eastAsia="Calibri" w:hAnsi="Calibri" w:cs="Times New Roman"/>
      <w:lang w:eastAsia="en-US"/>
    </w:rPr>
  </w:style>
  <w:style w:type="paragraph" w:customStyle="1" w:styleId="11">
    <w:name w:val="Обычный1"/>
    <w:rsid w:val="00773CBD"/>
    <w:pPr>
      <w:spacing w:after="0" w:line="240" w:lineRule="auto"/>
    </w:pPr>
    <w:rPr>
      <w:rFonts w:ascii="Times New Roman" w:eastAsia="Times New Roman" w:hAnsi="Times New Roman" w:cs="Times New Roman"/>
      <w:sz w:val="20"/>
      <w:szCs w:val="20"/>
    </w:rPr>
  </w:style>
  <w:style w:type="paragraph" w:customStyle="1" w:styleId="af3">
    <w:name w:val="Îáû÷íûé"/>
    <w:rsid w:val="00773CBD"/>
    <w:pPr>
      <w:spacing w:after="0" w:line="240" w:lineRule="auto"/>
    </w:pPr>
    <w:rPr>
      <w:rFonts w:ascii="Times New Roman" w:eastAsia="Times New Roman" w:hAnsi="Times New Roman" w:cs="Times New Roman"/>
      <w:sz w:val="20"/>
      <w:szCs w:val="20"/>
    </w:rPr>
  </w:style>
  <w:style w:type="paragraph" w:customStyle="1" w:styleId="author">
    <w:name w:val="author"/>
    <w:basedOn w:val="a"/>
    <w:rsid w:val="00773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73CB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3">
    <w:name w:val="Обычный2"/>
    <w:uiPriority w:val="99"/>
    <w:rsid w:val="00773CBD"/>
    <w:pPr>
      <w:spacing w:after="0" w:line="240" w:lineRule="auto"/>
    </w:pPr>
    <w:rPr>
      <w:rFonts w:ascii="Times New Roman" w:eastAsia="Times New Roman" w:hAnsi="Times New Roman" w:cs="Times New Roman"/>
      <w:sz w:val="20"/>
      <w:szCs w:val="20"/>
    </w:rPr>
  </w:style>
  <w:style w:type="paragraph" w:customStyle="1" w:styleId="tekstob">
    <w:name w:val="tekstob"/>
    <w:basedOn w:val="a"/>
    <w:rsid w:val="00773C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
    <w:name w:val="Обычный (Web)"/>
    <w:basedOn w:val="a"/>
    <w:rsid w:val="00773CBD"/>
    <w:pPr>
      <w:spacing w:before="100" w:after="100" w:line="240" w:lineRule="auto"/>
      <w:ind w:left="200" w:right="100"/>
    </w:pPr>
    <w:rPr>
      <w:rFonts w:ascii="Tahoma" w:eastAsia="Times New Roman" w:hAnsi="Tahoma" w:cs="Times New Roman"/>
      <w:sz w:val="24"/>
      <w:szCs w:val="20"/>
    </w:rPr>
  </w:style>
  <w:style w:type="paragraph" w:customStyle="1" w:styleId="Default">
    <w:name w:val="Default"/>
    <w:rsid w:val="00773C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
    <w:name w:val="Style1"/>
    <w:basedOn w:val="a"/>
    <w:rsid w:val="00773CBD"/>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773CBD"/>
  </w:style>
  <w:style w:type="character" w:customStyle="1" w:styleId="hps">
    <w:name w:val="hps"/>
    <w:basedOn w:val="a0"/>
    <w:rsid w:val="00773CBD"/>
  </w:style>
  <w:style w:type="character" w:customStyle="1" w:styleId="shorttext">
    <w:name w:val="short_text"/>
    <w:basedOn w:val="a0"/>
    <w:rsid w:val="00773CBD"/>
  </w:style>
  <w:style w:type="character" w:customStyle="1" w:styleId="atn">
    <w:name w:val="atn"/>
    <w:basedOn w:val="a0"/>
    <w:rsid w:val="00773CBD"/>
  </w:style>
  <w:style w:type="character" w:customStyle="1" w:styleId="block-info-serpleft">
    <w:name w:val="block-info-serp__left"/>
    <w:basedOn w:val="a0"/>
    <w:rsid w:val="00773CBD"/>
  </w:style>
  <w:style w:type="character" w:customStyle="1" w:styleId="block-info-serphidden">
    <w:name w:val="block-info-serp__hidden"/>
    <w:basedOn w:val="a0"/>
    <w:rsid w:val="00773CBD"/>
  </w:style>
  <w:style w:type="character" w:customStyle="1" w:styleId="s3">
    <w:name w:val="s3"/>
    <w:basedOn w:val="a0"/>
    <w:rsid w:val="00773CBD"/>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basedOn w:val="a0"/>
    <w:rsid w:val="00773CBD"/>
    <w:rPr>
      <w:rFonts w:ascii="Times New Roman" w:hAnsi="Times New Roman" w:cs="Times New Roman" w:hint="default"/>
      <w:b/>
      <w:bCs/>
      <w:i w:val="0"/>
      <w:iCs w:val="0"/>
      <w:strike w:val="0"/>
      <w:dstrike w:val="0"/>
      <w:color w:val="000000"/>
      <w:sz w:val="22"/>
      <w:szCs w:val="22"/>
      <w:u w:val="none"/>
      <w:effect w:val="none"/>
    </w:rPr>
  </w:style>
  <w:style w:type="table" w:styleId="af4">
    <w:name w:val="Table Grid"/>
    <w:basedOn w:val="a1"/>
    <w:uiPriority w:val="59"/>
    <w:rsid w:val="00773CB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uiPriority w:val="99"/>
    <w:semiHidden/>
    <w:unhideWhenUsed/>
    <w:rsid w:val="00773CBD"/>
    <w:rPr>
      <w:i/>
      <w:iCs/>
    </w:rPr>
  </w:style>
  <w:style w:type="character" w:styleId="af5">
    <w:name w:val="Emphasis"/>
    <w:basedOn w:val="a0"/>
    <w:uiPriority w:val="20"/>
    <w:qFormat/>
    <w:rsid w:val="00E75A41"/>
    <w:rPr>
      <w:i/>
      <w:iCs/>
    </w:rPr>
  </w:style>
  <w:style w:type="character" w:customStyle="1" w:styleId="af2">
    <w:name w:val="Абзац списка Знак"/>
    <w:link w:val="af1"/>
    <w:uiPriority w:val="34"/>
    <w:locked/>
    <w:rsid w:val="00132E33"/>
    <w:rPr>
      <w:rFonts w:ascii="Calibri" w:eastAsia="Calibri" w:hAnsi="Calibri" w:cs="Times New Roman"/>
      <w:lang w:eastAsia="en-US"/>
    </w:rPr>
  </w:style>
  <w:style w:type="paragraph" w:customStyle="1" w:styleId="rmctuhgr">
    <w:name w:val="rmctuhgr"/>
    <w:basedOn w:val="a"/>
    <w:rsid w:val="004263B3"/>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endnote text"/>
    <w:basedOn w:val="a"/>
    <w:link w:val="af7"/>
    <w:semiHidden/>
    <w:rsid w:val="00843D64"/>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semiHidden/>
    <w:rsid w:val="00843D64"/>
    <w:rPr>
      <w:rFonts w:ascii="Times New Roman" w:eastAsia="Times New Roman" w:hAnsi="Times New Roman" w:cs="Times New Roman"/>
      <w:sz w:val="20"/>
      <w:szCs w:val="20"/>
    </w:rPr>
  </w:style>
  <w:style w:type="character" w:customStyle="1" w:styleId="layout">
    <w:name w:val="layout"/>
    <w:basedOn w:val="a0"/>
    <w:rsid w:val="00B2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6352">
      <w:bodyDiv w:val="1"/>
      <w:marLeft w:val="0"/>
      <w:marRight w:val="0"/>
      <w:marTop w:val="0"/>
      <w:marBottom w:val="0"/>
      <w:divBdr>
        <w:top w:val="none" w:sz="0" w:space="0" w:color="auto"/>
        <w:left w:val="none" w:sz="0" w:space="0" w:color="auto"/>
        <w:bottom w:val="none" w:sz="0" w:space="0" w:color="auto"/>
        <w:right w:val="none" w:sz="0" w:space="0" w:color="auto"/>
      </w:divBdr>
    </w:div>
    <w:div w:id="1390960601">
      <w:bodyDiv w:val="1"/>
      <w:marLeft w:val="0"/>
      <w:marRight w:val="0"/>
      <w:marTop w:val="0"/>
      <w:marBottom w:val="0"/>
      <w:divBdr>
        <w:top w:val="none" w:sz="0" w:space="0" w:color="auto"/>
        <w:left w:val="none" w:sz="0" w:space="0" w:color="auto"/>
        <w:bottom w:val="none" w:sz="0" w:space="0" w:color="auto"/>
        <w:right w:val="none" w:sz="0" w:space="0" w:color="auto"/>
      </w:divBdr>
    </w:div>
    <w:div w:id="1605042350">
      <w:bodyDiv w:val="1"/>
      <w:marLeft w:val="0"/>
      <w:marRight w:val="0"/>
      <w:marTop w:val="0"/>
      <w:marBottom w:val="0"/>
      <w:divBdr>
        <w:top w:val="none" w:sz="0" w:space="0" w:color="auto"/>
        <w:left w:val="none" w:sz="0" w:space="0" w:color="auto"/>
        <w:bottom w:val="none" w:sz="0" w:space="0" w:color="auto"/>
        <w:right w:val="none" w:sz="0" w:space="0" w:color="auto"/>
      </w:divBdr>
    </w:div>
    <w:div w:id="206582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13" Type="http://schemas.openxmlformats.org/officeDocument/2006/relationships/hyperlink" Target="http://www.methodolog.ru/method.htm" TargetMode="External"/><Relationship Id="rId18" Type="http://schemas.openxmlformats.org/officeDocument/2006/relationships/hyperlink" Target="http://www.apastyle.org/" TargetMode="External"/><Relationship Id="rId3" Type="http://schemas.microsoft.com/office/2007/relationships/stylesWithEffects" Target="stylesWithEffects.xml"/><Relationship Id="rId21" Type="http://schemas.openxmlformats.org/officeDocument/2006/relationships/hyperlink" Target="http://writetodone.com/" TargetMode="External"/><Relationship Id="rId7" Type="http://schemas.openxmlformats.org/officeDocument/2006/relationships/hyperlink" Target="https://ru.wikipedia.org/wiki/&#1040;&#1082;&#1072;&#1076;&#1077;&#1084;&#1080;&#1103;_Google" TargetMode="External"/><Relationship Id="rId12" Type="http://schemas.openxmlformats.org/officeDocument/2006/relationships/hyperlink" Target="http://www.ichs2010.org/solidarityfund.asp" TargetMode="External"/><Relationship Id="rId17" Type="http://schemas.openxmlformats.org/officeDocument/2006/relationships/hyperlink" Target="http://www.writing.wisc.edu/Handbook/index.html" TargetMode="External"/><Relationship Id="rId2" Type="http://schemas.openxmlformats.org/officeDocument/2006/relationships/styles" Target="styles.xml"/><Relationship Id="rId16" Type="http://schemas.openxmlformats.org/officeDocument/2006/relationships/hyperlink" Target="http://grammar.ccc.commnet.edu/grammar/" TargetMode="External"/><Relationship Id="rId20" Type="http://schemas.openxmlformats.org/officeDocument/2006/relationships/hyperlink" Target="http://www2.le.ac.uk/offices/ld/resources/writing/writing-resources/planning-dissertation" TargetMode="External"/><Relationship Id="rId1" Type="http://schemas.openxmlformats.org/officeDocument/2006/relationships/numbering" Target="numbering.xml"/><Relationship Id="rId6" Type="http://schemas.openxmlformats.org/officeDocument/2006/relationships/hyperlink" Target="http://www.edu.gov.kz/" TargetMode="External"/><Relationship Id="rId11" Type="http://schemas.openxmlformats.org/officeDocument/2006/relationships/hyperlink" Target="http://www.historians.org/Perspectives/Issues/2005/0509/0509new4.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sites.harvard.edu/icb/icb.do?keyword=k33202&amp;pageid=icb.page143936" TargetMode="External"/><Relationship Id="rId23" Type="http://schemas.openxmlformats.org/officeDocument/2006/relationships/fontTable" Target="fontTable.xml"/><Relationship Id="rId10" Type="http://schemas.openxmlformats.org/officeDocument/2006/relationships/hyperlink" Target="http://www.encyclopedia.com/doc/1G1-163546874.html" TargetMode="External"/><Relationship Id="rId19" Type="http://schemas.openxmlformats.org/officeDocument/2006/relationships/hyperlink" Target="http://www.calstatela.edu/library/guides/MLA7.pdf" TargetMode="External"/><Relationship Id="rId4" Type="http://schemas.openxmlformats.org/officeDocument/2006/relationships/settings" Target="settings.xml"/><Relationship Id="rId9" Type="http://schemas.openxmlformats.org/officeDocument/2006/relationships/hyperlink" Target="http://www.bytic.ru/cue99M/c7i71fd20b.html" TargetMode="External"/><Relationship Id="rId14" Type="http://schemas.openxmlformats.org/officeDocument/2006/relationships/hyperlink" Target="http://owl.english.purdue.edu/" TargetMode="External"/><Relationship Id="rId22" Type="http://schemas.openxmlformats.org/officeDocument/2006/relationships/hyperlink" Target="https://magazines.gorky.media/nz/2005/2/zhenshhiny-vojna-i-figury-umolch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7918</Words>
  <Characters>45136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2017-12-21T06:51:00Z</cp:lastPrinted>
  <dcterms:created xsi:type="dcterms:W3CDTF">2021-05-15T13:03:00Z</dcterms:created>
  <dcterms:modified xsi:type="dcterms:W3CDTF">2021-05-15T13:03:00Z</dcterms:modified>
</cp:coreProperties>
</file>